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5FF4" w14:textId="2B46CDD1" w:rsidR="00A81005" w:rsidRDefault="00A81005" w:rsidP="00A81005">
      <w:pPr>
        <w:ind w:left="360" w:hanging="360"/>
        <w:jc w:val="center"/>
        <w:rPr>
          <w:rFonts w:hint="eastAsia"/>
        </w:rPr>
      </w:pPr>
      <w:r w:rsidRPr="00A81005">
        <w:drawing>
          <wp:inline distT="0" distB="0" distL="0" distR="0" wp14:anchorId="4ACCFAAE" wp14:editId="61C8E36D">
            <wp:extent cx="5431933" cy="853440"/>
            <wp:effectExtent l="0" t="0" r="0" b="3810"/>
            <wp:docPr id="295530013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30013" name="圖片 1" descr="一張含有 文字, 螢幕擷取畫面, 字型, 行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665" cy="8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59A0" w14:textId="58260241" w:rsidR="00A81005" w:rsidRDefault="00A81005" w:rsidP="00A81005">
      <w:pPr>
        <w:pStyle w:val="a9"/>
        <w:numPr>
          <w:ilvl w:val="0"/>
          <w:numId w:val="1"/>
        </w:numPr>
        <w:rPr>
          <w:rFonts w:hint="eastAsia"/>
        </w:rPr>
      </w:pPr>
      <w:r w:rsidRPr="00A81005">
        <w:t xml:space="preserve">Trial ID </w:t>
      </w:r>
      <w:proofErr w:type="gramStart"/>
      <w:r w:rsidRPr="00A81005">
        <w:t>number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Pr="00A81005">
        <w:t>GAGHV4-52.57</w:t>
      </w:r>
    </w:p>
    <w:p w14:paraId="613C99FF" w14:textId="77533EA1" w:rsidR="00A81005" w:rsidRDefault="00A81005" w:rsidP="00A81005">
      <w:pPr>
        <w:pStyle w:val="a9"/>
        <w:numPr>
          <w:ilvl w:val="0"/>
          <w:numId w:val="1"/>
        </w:numPr>
      </w:pPr>
      <w:r w:rsidRPr="00A81005">
        <w:t xml:space="preserve">The total number of </w:t>
      </w:r>
      <w:proofErr w:type="gramStart"/>
      <w:r w:rsidRPr="00A81005">
        <w:t>trials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31</w:t>
      </w:r>
    </w:p>
    <w:p w14:paraId="10B065D4" w14:textId="77230E28" w:rsidR="00A81005" w:rsidRDefault="00A81005" w:rsidP="00A81005">
      <w:pPr>
        <w:pStyle w:val="a9"/>
        <w:numPr>
          <w:ilvl w:val="0"/>
          <w:numId w:val="1"/>
        </w:numPr>
      </w:pPr>
      <w:r w:rsidRPr="00A81005">
        <w:t>Best Sharpe Ratio (SR</w:t>
      </w:r>
      <w:proofErr w:type="gramStart"/>
      <w:r w:rsidRPr="00A81005">
        <w:t>)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4.67</w:t>
      </w:r>
    </w:p>
    <w:p w14:paraId="565A3DBD" w14:textId="6CFEB0E6" w:rsidR="00A81005" w:rsidRDefault="00A81005" w:rsidP="00A81005">
      <w:pPr>
        <w:pStyle w:val="a9"/>
        <w:numPr>
          <w:ilvl w:val="0"/>
          <w:numId w:val="1"/>
        </w:numPr>
      </w:pPr>
      <w:r w:rsidRPr="00A81005">
        <w:t>Screenshot</w:t>
      </w:r>
    </w:p>
    <w:p w14:paraId="20D8BF76" w14:textId="5F3D8330" w:rsidR="00A81005" w:rsidRDefault="00A81005" w:rsidP="00A81005">
      <w:pPr>
        <w:pStyle w:val="a9"/>
        <w:ind w:left="360"/>
      </w:pPr>
      <w:r w:rsidRPr="00A81005">
        <w:t>資產比重</w:t>
      </w:r>
    </w:p>
    <w:p w14:paraId="3D36A608" w14:textId="72914A6B" w:rsidR="00A81005" w:rsidRDefault="00A81005" w:rsidP="00A81005">
      <w:pPr>
        <w:pStyle w:val="a9"/>
        <w:ind w:left="360"/>
        <w:jc w:val="center"/>
        <w:rPr>
          <w:rFonts w:hint="eastAsia"/>
        </w:rPr>
      </w:pPr>
      <w:r w:rsidRPr="00A81005">
        <w:drawing>
          <wp:inline distT="0" distB="0" distL="0" distR="0" wp14:anchorId="4AE0E335" wp14:editId="58B85DBC">
            <wp:extent cx="5484294" cy="1691640"/>
            <wp:effectExtent l="0" t="0" r="2540" b="3810"/>
            <wp:docPr id="1741949382" name="圖片 1" descr="一張含有 鮮豔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49382" name="圖片 1" descr="一張含有 鮮豔, 螢幕擷取畫面, 設計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708" cy="169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0908" w14:textId="3A260293" w:rsidR="00A81005" w:rsidRDefault="00A81005" w:rsidP="00A81005">
      <w:pPr>
        <w:pStyle w:val="a9"/>
        <w:ind w:left="360"/>
      </w:pPr>
      <w:proofErr w:type="gramStart"/>
      <w:r w:rsidRPr="00A81005">
        <w:t>投組表現</w:t>
      </w:r>
      <w:proofErr w:type="gramEnd"/>
    </w:p>
    <w:p w14:paraId="387DE0EE" w14:textId="56529F98" w:rsidR="00A81005" w:rsidRDefault="00A81005" w:rsidP="00A81005">
      <w:pPr>
        <w:pStyle w:val="a9"/>
        <w:ind w:left="360"/>
        <w:rPr>
          <w:rFonts w:hint="eastAsia"/>
        </w:rPr>
      </w:pPr>
      <w:r w:rsidRPr="00A81005">
        <w:drawing>
          <wp:inline distT="0" distB="0" distL="0" distR="0" wp14:anchorId="3AC16DCD" wp14:editId="2A68D0F9">
            <wp:extent cx="5274310" cy="533308"/>
            <wp:effectExtent l="0" t="0" r="2540" b="635"/>
            <wp:docPr id="11535696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69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3CA9" w14:textId="55DEB4B5" w:rsidR="00A81005" w:rsidRDefault="00A81005" w:rsidP="00A81005">
      <w:pPr>
        <w:pStyle w:val="a9"/>
        <w:ind w:left="360"/>
      </w:pPr>
      <w:r w:rsidRPr="00A81005">
        <w:t>投資組合每季報酬率</w:t>
      </w:r>
    </w:p>
    <w:p w14:paraId="306C1190" w14:textId="36D3575E" w:rsidR="00A81005" w:rsidRDefault="00A81005" w:rsidP="00A81005">
      <w:pPr>
        <w:pStyle w:val="a9"/>
        <w:ind w:left="360"/>
        <w:rPr>
          <w:rFonts w:hint="eastAsia"/>
        </w:rPr>
      </w:pPr>
      <w:r w:rsidRPr="00A81005">
        <w:drawing>
          <wp:inline distT="0" distB="0" distL="0" distR="0" wp14:anchorId="64CB8DE8" wp14:editId="1DBEC205">
            <wp:extent cx="5437433" cy="2095500"/>
            <wp:effectExtent l="0" t="0" r="0" b="0"/>
            <wp:docPr id="1901188456" name="圖片 1" descr="一張含有 螢幕擷取畫面, 繪圖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88456" name="圖片 1" descr="一張含有 螢幕擷取畫面, 繪圖, 圖表, 行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736" cy="209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0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B1B96"/>
    <w:multiLevelType w:val="hybridMultilevel"/>
    <w:tmpl w:val="63C60194"/>
    <w:lvl w:ilvl="0" w:tplc="B1CEB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8766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05"/>
    <w:rsid w:val="0000499D"/>
    <w:rsid w:val="003A6D66"/>
    <w:rsid w:val="007913D8"/>
    <w:rsid w:val="00A8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FB71"/>
  <w15:chartTrackingRefBased/>
  <w15:docId w15:val="{F1DBDF16-6F8A-43D4-A5D7-D0526F2A5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10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00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00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00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00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00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00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10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100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81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100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100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100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100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10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10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0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10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10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0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0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10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1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</Words>
  <Characters>106</Characters>
  <Application>Microsoft Office Word</Application>
  <DocSecurity>0</DocSecurity>
  <Lines>5</Lines>
  <Paragraphs>6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高懿帆</dc:creator>
  <cp:keywords/>
  <dc:description/>
  <cp:lastModifiedBy>高懿帆</cp:lastModifiedBy>
  <cp:revision>1</cp:revision>
  <dcterms:created xsi:type="dcterms:W3CDTF">2025-10-25T13:35:00Z</dcterms:created>
  <dcterms:modified xsi:type="dcterms:W3CDTF">2025-10-25T13:45:00Z</dcterms:modified>
</cp:coreProperties>
</file>