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67D15" w14:textId="293AF73D" w:rsidR="00DC72C7" w:rsidRPr="00DC72C7" w:rsidRDefault="00DC72C7" w:rsidP="00A9531A">
      <w:pPr>
        <w:jc w:val="center"/>
      </w:pPr>
      <w:r w:rsidRPr="00DC72C7">
        <w:t>Fake Backend を用いたDeutsch-Jozsaアルゴリズムとエラー緩和手法の</w:t>
      </w:r>
      <w:r w:rsidR="00A9531A">
        <w:rPr>
          <w:rFonts w:hint="eastAsia"/>
        </w:rPr>
        <w:t>実装</w:t>
      </w:r>
    </w:p>
    <w:p w14:paraId="2C5D2AF0" w14:textId="1EAAA263" w:rsidR="00DC72C7" w:rsidRPr="00DC72C7" w:rsidRDefault="00DC72C7" w:rsidP="001F1633">
      <w:pPr>
        <w:wordWrap w:val="0"/>
        <w:jc w:val="right"/>
      </w:pPr>
      <w:r>
        <w:rPr>
          <w:rFonts w:hint="eastAsia"/>
        </w:rPr>
        <w:t>62420264 吉田馨</w:t>
      </w:r>
    </w:p>
    <w:p w14:paraId="2DAFE873" w14:textId="0FD6E35D" w:rsidR="00DC72C7" w:rsidRPr="00DC72C7" w:rsidRDefault="00DC72C7" w:rsidP="00DC72C7">
      <w:pPr>
        <w:pStyle w:val="a9"/>
        <w:numPr>
          <w:ilvl w:val="0"/>
          <w:numId w:val="1"/>
        </w:numPr>
        <w:rPr>
          <w:b/>
          <w:bCs/>
        </w:rPr>
      </w:pPr>
      <w:r w:rsidRPr="00DC72C7">
        <w:rPr>
          <w:b/>
          <w:bCs/>
        </w:rPr>
        <w:t>目的</w:t>
      </w:r>
      <w:r w:rsidRPr="00DC72C7">
        <w:rPr>
          <w:rFonts w:hint="eastAsia"/>
          <w:b/>
          <w:bCs/>
        </w:rPr>
        <w:t>と問題設定</w:t>
      </w:r>
    </w:p>
    <w:p w14:paraId="54C20A15" w14:textId="77777777" w:rsidR="00DC72C7" w:rsidRDefault="00DC72C7" w:rsidP="00DC72C7">
      <w:pPr>
        <w:pStyle w:val="a9"/>
        <w:numPr>
          <w:ilvl w:val="1"/>
          <w:numId w:val="1"/>
        </w:numPr>
      </w:pPr>
      <w:r>
        <w:rPr>
          <w:rFonts w:hint="eastAsia"/>
        </w:rPr>
        <w:t>目的</w:t>
      </w:r>
    </w:p>
    <w:p w14:paraId="471D6A0A" w14:textId="481953C4" w:rsidR="00DC72C7" w:rsidRDefault="00DC72C7" w:rsidP="00A9531A">
      <w:pPr>
        <w:ind w:leftChars="302" w:left="634" w:firstLineChars="100" w:firstLine="210"/>
      </w:pPr>
      <w:r w:rsidRPr="00DC72C7">
        <w:t>本レポートの目的は、</w:t>
      </w:r>
      <w:proofErr w:type="spellStart"/>
      <w:r w:rsidRPr="00DC72C7">
        <w:t>Qiskit</w:t>
      </w:r>
      <w:proofErr w:type="spellEnd"/>
      <w:r w:rsidRPr="00DC72C7">
        <w:t xml:space="preserve"> が提供するノイズ付きシミュレータ（Fake Backend）上でDeutsch-Jozsa（以下、DJ）アルゴリズムを実行し、量子デバイスにおけるノイズの影響を定量的に確認することである。さらに、</w:t>
      </w:r>
      <w:r>
        <w:rPr>
          <w:rFonts w:hint="eastAsia"/>
        </w:rPr>
        <w:t>計算結果に対して</w:t>
      </w:r>
      <w:r w:rsidRPr="00DC72C7">
        <w:t>測定エラー緩和</w:t>
      </w:r>
      <w:r>
        <w:rPr>
          <w:rFonts w:hint="eastAsia"/>
        </w:rPr>
        <w:t>（</w:t>
      </w:r>
      <w:r w:rsidRPr="00DC72C7">
        <w:t>Measurement</w:t>
      </w:r>
      <w:r>
        <w:rPr>
          <w:rFonts w:hint="eastAsia"/>
        </w:rPr>
        <w:t xml:space="preserve"> Error </w:t>
      </w:r>
      <w:r w:rsidRPr="00DC72C7">
        <w:t>Mitigation</w:t>
      </w:r>
      <w:r>
        <w:rPr>
          <w:rFonts w:hint="eastAsia"/>
        </w:rPr>
        <w:t>）の</w:t>
      </w:r>
      <w:r w:rsidRPr="00DC72C7">
        <w:t>手法である M3（Matrix-Free Measurement</w:t>
      </w:r>
      <w:r>
        <w:rPr>
          <w:rFonts w:hint="eastAsia"/>
        </w:rPr>
        <w:t xml:space="preserve"> </w:t>
      </w:r>
      <w:r w:rsidRPr="00DC72C7">
        <w:t>Mitigation）を適用し、緩和なしの結果と比較することでその有効性を実証する。</w:t>
      </w:r>
    </w:p>
    <w:p w14:paraId="628ABCBC" w14:textId="77777777" w:rsidR="00046BFB" w:rsidRDefault="00DC72C7" w:rsidP="00046BFB">
      <w:pPr>
        <w:pStyle w:val="a9"/>
        <w:numPr>
          <w:ilvl w:val="1"/>
          <w:numId w:val="1"/>
        </w:numPr>
      </w:pPr>
      <w:r w:rsidRPr="00DC72C7">
        <w:t>問題設定</w:t>
      </w:r>
      <w:r w:rsidRPr="00DC72C7">
        <w:rPr>
          <w:rFonts w:hint="eastAsia"/>
        </w:rPr>
        <w:t>（オラクル）</w:t>
      </w:r>
    </w:p>
    <w:p w14:paraId="6251A3EA" w14:textId="32FF8418" w:rsidR="00046BFB" w:rsidRPr="0094000F" w:rsidRDefault="00046BFB" w:rsidP="0094000F">
      <w:pPr>
        <w:ind w:leftChars="302" w:left="634" w:firstLineChars="100" w:firstLine="210"/>
      </w:pPr>
      <w:r w:rsidRPr="00046BFB">
        <w:t>未知のブラックボックス関数（オラクル）</w:t>
      </w:r>
      <m:oMath>
        <m:r>
          <w:rPr>
            <w:rFonts w:ascii="Cambria Math" w:hAnsi="Cambria Math"/>
          </w:rPr>
          <m:t>f</m:t>
        </m:r>
        <m:d>
          <m:dPr>
            <m:ctrlPr>
              <w:rPr>
                <w:rFonts w:ascii="Cambria Math" w:hAnsi="Cambria Math"/>
                <w:i/>
              </w:rPr>
            </m:ctrlPr>
          </m:dPr>
          <m:e>
            <m:r>
              <w:rPr>
                <w:rFonts w:ascii="Cambria Math" w:hAnsi="Cambria Math"/>
              </w:rPr>
              <m:t>x</m:t>
            </m:r>
          </m:e>
        </m:d>
      </m:oMath>
      <w:r w:rsidRPr="00046BFB">
        <w:t xml:space="preserve">が与えられたとする。入力は nビットのバイナリ列 </w:t>
      </w:r>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n</m:t>
            </m:r>
          </m:sup>
        </m:sSup>
      </m:oMath>
      <w:r w:rsidRPr="00046BFB">
        <w:t xml:space="preserve">、出力は1ビット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0, 1</m:t>
            </m:r>
          </m:e>
        </m:d>
      </m:oMath>
      <w:r w:rsidRPr="00046BFB">
        <w:t xml:space="preserve"> である。この関数は以下のいずれかであることが事前に保証されている。</w:t>
      </w:r>
    </w:p>
    <w:p w14:paraId="114F868A" w14:textId="77777777" w:rsidR="00046BFB" w:rsidRDefault="00046BFB" w:rsidP="00A9531A">
      <w:pPr>
        <w:pStyle w:val="a9"/>
        <w:numPr>
          <w:ilvl w:val="0"/>
          <w:numId w:val="9"/>
        </w:numPr>
        <w:ind w:leftChars="302" w:left="1074"/>
      </w:pPr>
      <w:r w:rsidRPr="00046BFB">
        <w:t>定数関数（Constant）： すべての入力に対して常に 0 または常に 1 を返す。</w:t>
      </w:r>
    </w:p>
    <w:p w14:paraId="4E7A0FD7" w14:textId="77777777" w:rsidR="004D7F78" w:rsidRDefault="00046BFB" w:rsidP="00A9531A">
      <w:pPr>
        <w:pStyle w:val="a9"/>
        <w:numPr>
          <w:ilvl w:val="0"/>
          <w:numId w:val="9"/>
        </w:numPr>
        <w:ind w:leftChars="302" w:left="1074"/>
      </w:pPr>
      <w:r w:rsidRPr="00046BFB">
        <w:t xml:space="preserve">バランス関数（Balanced）： 入力の半分のパターンで 0 を返し、残り半分で 1 を返す。 </w:t>
      </w:r>
    </w:p>
    <w:p w14:paraId="70924A51" w14:textId="0F751B34" w:rsidR="004D7F78" w:rsidRDefault="004D7F78" w:rsidP="00A9531A">
      <w:pPr>
        <w:ind w:leftChars="302" w:left="634" w:firstLineChars="100" w:firstLine="210"/>
      </w:pPr>
      <w:r>
        <w:rPr>
          <w:rFonts w:hint="eastAsia"/>
        </w:rPr>
        <w:t>Deutschアルゴリズムおよび今回のDJアルゴリズムは、与えられた未知の関数</w:t>
      </w:r>
      <m:oMath>
        <m:r>
          <w:rPr>
            <w:rFonts w:ascii="Cambria Math" w:hAnsi="Cambria Math" w:hint="eastAsia"/>
          </w:rPr>
          <m:t>f</m:t>
        </m:r>
      </m:oMath>
      <w:r>
        <w:rPr>
          <w:rFonts w:hint="eastAsia"/>
        </w:rPr>
        <w:t>がこれらのどちらにあたるかを１回のクエリで判定するアルゴリズムである。</w:t>
      </w:r>
    </w:p>
    <w:p w14:paraId="72298560" w14:textId="0480ABC9" w:rsidR="00046BFB" w:rsidRPr="00357F4D" w:rsidRDefault="00046BFB" w:rsidP="00357F4D">
      <w:pPr>
        <w:ind w:leftChars="302" w:left="634" w:firstLineChars="100" w:firstLine="210"/>
      </w:pPr>
      <w:r w:rsidRPr="00046BFB">
        <w:t>本実験では、入力</w:t>
      </w:r>
      <m:oMath>
        <m:r>
          <w:rPr>
            <w:rFonts w:ascii="Cambria Math" w:hAnsi="Cambria Math"/>
          </w:rPr>
          <m:t xml:space="preserve"> n=4</m:t>
        </m:r>
      </m:oMath>
      <w:r w:rsidRPr="00046BFB">
        <w:t>量子ビット、アンシラ（補助）1量子ビットの合計5量子ビット構成と</w:t>
      </w:r>
      <w:r w:rsidR="004D7F78">
        <w:rPr>
          <w:rFonts w:hint="eastAsia"/>
        </w:rPr>
        <w:t>して以下の設定を行う</w:t>
      </w:r>
      <w:r w:rsidRPr="00046BFB">
        <w:t>。</w:t>
      </w:r>
    </w:p>
    <w:p w14:paraId="320C0AB4" w14:textId="6455DF93" w:rsidR="00DC72C7" w:rsidRPr="00046BFB" w:rsidRDefault="00DC72C7" w:rsidP="00A9531A">
      <w:pPr>
        <w:pStyle w:val="a9"/>
        <w:numPr>
          <w:ilvl w:val="0"/>
          <w:numId w:val="8"/>
        </w:numPr>
        <w:ind w:leftChars="302" w:left="1074"/>
      </w:pPr>
      <w:r w:rsidRPr="00046BFB">
        <w:t>入力量子ビット（</w:t>
      </w:r>
      <m:oMath>
        <m:r>
          <w:rPr>
            <w:rFonts w:ascii="Cambria Math" w:hAnsi="Cambria Math"/>
          </w:rPr>
          <m:t>n</m:t>
        </m:r>
      </m:oMath>
      <w:r w:rsidRPr="00046BFB">
        <w:t>）： 4量子ビット（</w:t>
      </w:r>
      <m:oMath>
        <m:sSub>
          <m:sSubPr>
            <m:ctrlPr>
              <w:rPr>
                <w:rFonts w:ascii="Cambria Math" w:hAnsi="Cambria Math"/>
                <w:i/>
              </w:rPr>
            </m:ctrlPr>
          </m:sSubPr>
          <m:e>
            <m:r>
              <w:rPr>
                <w:rFonts w:ascii="Cambria Math" w:hAnsi="Cambria Math"/>
              </w:rPr>
              <m:t>q</m:t>
            </m:r>
          </m:e>
          <m:sub>
            <m:r>
              <w:rPr>
                <w:rFonts w:ascii="Cambria Math" w:hAnsi="Cambria Math" w:hint="eastAsia"/>
              </w:rPr>
              <m:t>0</m:t>
            </m:r>
          </m:sub>
        </m:sSub>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hint="eastAsia"/>
              </w:rPr>
              <m:t>1</m:t>
            </m:r>
            <m:r>
              <w:rPr>
                <w:rFonts w:ascii="Cambria Math" w:hAnsi="Cambria Math"/>
              </w:rPr>
              <m:t xml:space="preserve"> </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hint="eastAsia"/>
              </w:rPr>
              <m:t>2</m:t>
            </m:r>
            <m:r>
              <w:rPr>
                <w:rFonts w:ascii="Cambria Math" w:hAnsi="Cambria Math"/>
              </w:rPr>
              <m:t xml:space="preserve"> </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hint="eastAsia"/>
              </w:rPr>
              <m:t>3</m:t>
            </m:r>
          </m:sub>
        </m:sSub>
      </m:oMath>
      <w:r w:rsidRPr="00046BFB">
        <w:t>）</w:t>
      </w:r>
    </w:p>
    <w:p w14:paraId="0B521A7C" w14:textId="7C432CD8" w:rsidR="00DC72C7" w:rsidRPr="00046BFB" w:rsidRDefault="00DC72C7" w:rsidP="00A9531A">
      <w:pPr>
        <w:pStyle w:val="a9"/>
        <w:numPr>
          <w:ilvl w:val="0"/>
          <w:numId w:val="8"/>
        </w:numPr>
        <w:ind w:leftChars="302" w:left="1074"/>
      </w:pPr>
      <w:r w:rsidRPr="00046BFB">
        <w:t>補助量子ビット： 1量子ビット（</w:t>
      </w:r>
      <m:oMath>
        <m:sSub>
          <m:sSubPr>
            <m:ctrlPr>
              <w:rPr>
                <w:rFonts w:ascii="Cambria Math" w:hAnsi="Cambria Math"/>
                <w:i/>
              </w:rPr>
            </m:ctrlPr>
          </m:sSubPr>
          <m:e>
            <m:r>
              <w:rPr>
                <w:rFonts w:ascii="Cambria Math" w:hAnsi="Cambria Math"/>
              </w:rPr>
              <m:t>q</m:t>
            </m:r>
          </m:e>
          <m:sub>
            <m:r>
              <w:rPr>
                <w:rFonts w:ascii="Cambria Math" w:hAnsi="Cambria Math" w:hint="eastAsia"/>
              </w:rPr>
              <m:t>4</m:t>
            </m:r>
          </m:sub>
        </m:sSub>
      </m:oMath>
      <w:r w:rsidRPr="00046BFB">
        <w:t>）</w:t>
      </w:r>
    </w:p>
    <w:p w14:paraId="3DFBCDD1" w14:textId="2B4F7D5F" w:rsidR="00DC72C7" w:rsidRPr="00046BFB" w:rsidRDefault="00DC72C7" w:rsidP="00A9531A">
      <w:pPr>
        <w:pStyle w:val="a9"/>
        <w:numPr>
          <w:ilvl w:val="0"/>
          <w:numId w:val="8"/>
        </w:numPr>
        <w:ind w:leftChars="302" w:left="1074"/>
      </w:pPr>
      <w:r w:rsidRPr="00046BFB">
        <w:t xml:space="preserve">オラクルの設定： 変わらず </w:t>
      </w:r>
      <m:oMath>
        <m:r>
          <w:rPr>
            <w:rFonts w:ascii="Cambria Math" w:hAnsi="Cambria Math"/>
          </w:rPr>
          <m:t>f(x) = 0</m:t>
        </m:r>
      </m:oMath>
      <w:r w:rsidRPr="00046BFB">
        <w:t xml:space="preserve"> の「定数関数」のままでOK。</w:t>
      </w:r>
    </w:p>
    <w:p w14:paraId="1D93EA17" w14:textId="60C529A4" w:rsidR="00DC72C7" w:rsidRPr="00046BFB" w:rsidRDefault="00DC72C7" w:rsidP="00A9531A">
      <w:pPr>
        <w:pStyle w:val="a9"/>
        <w:numPr>
          <w:ilvl w:val="0"/>
          <w:numId w:val="8"/>
        </w:numPr>
        <w:ind w:leftChars="302" w:left="1074"/>
      </w:pPr>
      <w:r w:rsidRPr="00046BFB">
        <w:t xml:space="preserve">理論上の出力： 入力ビット側がすべて </w:t>
      </w:r>
      <m:oMath>
        <m:r>
          <w:rPr>
            <w:rFonts w:ascii="Cambria Math" w:hAnsi="Cambria Math"/>
          </w:rPr>
          <m:t>|0000⟩</m:t>
        </m:r>
      </m:oMath>
      <w:r w:rsidR="00CC67B7">
        <w:rPr>
          <w:rFonts w:hint="eastAsia"/>
        </w:rPr>
        <w:t xml:space="preserve"> </w:t>
      </w:r>
      <w:r w:rsidRPr="00046BFB">
        <w:t>となる。</w:t>
      </w:r>
    </w:p>
    <w:p w14:paraId="50E9660B" w14:textId="523EC5E9" w:rsidR="00046BFB" w:rsidRDefault="00046BFB" w:rsidP="00A9531A">
      <w:pPr>
        <w:pStyle w:val="a9"/>
        <w:ind w:leftChars="302" w:left="634" w:firstLineChars="100" w:firstLine="210"/>
      </w:pPr>
      <w:r w:rsidRPr="00046BFB">
        <w:t xml:space="preserve">古典コンピュータでは、最悪の場合 </w:t>
      </w:r>
      <m:oMath>
        <m:sSup>
          <m:sSupPr>
            <m:ctrlPr>
              <w:rPr>
                <w:rFonts w:ascii="Cambria Math" w:hAnsi="Cambria Math"/>
                <w:i/>
              </w:rPr>
            </m:ctrlPr>
          </m:sSupPr>
          <m:e>
            <m:r>
              <w:rPr>
                <w:rFonts w:ascii="Cambria Math" w:hAnsi="Cambria Math"/>
              </w:rPr>
              <m:t>2</m:t>
            </m:r>
          </m:e>
          <m:sup>
            <m:r>
              <w:rPr>
                <w:rFonts w:ascii="Cambria Math" w:hAnsi="Cambria Math"/>
              </w:rPr>
              <m:t>n-1</m:t>
            </m:r>
          </m:sup>
        </m:sSup>
        <m:r>
          <w:rPr>
            <w:rFonts w:ascii="Cambria Math" w:hAnsi="Cambria Math"/>
          </w:rPr>
          <m:t xml:space="preserve"> + 1 = 9</m:t>
        </m:r>
      </m:oMath>
      <w:r w:rsidRPr="00046BFB">
        <w:t>回の関数評価が必要なこの問題に対し、</w:t>
      </w:r>
      <w:r w:rsidR="004D7F78">
        <w:rPr>
          <w:rFonts w:hint="eastAsia"/>
        </w:rPr>
        <w:t>DJ</w:t>
      </w:r>
      <w:r w:rsidRPr="00046BFB">
        <w:t>アルゴリズムは量子重ね合わせと位相キックバックを利用することで、1回のクエリで判定を完了できる。回路の最後に入力レジスタ（4量子ビット）を測定した際、理論上の出力は以下のようになる。</w:t>
      </w:r>
    </w:p>
    <w:p w14:paraId="4A9B96F7" w14:textId="412806A0" w:rsidR="00046BFB" w:rsidRDefault="00046BFB" w:rsidP="00A9531A">
      <w:pPr>
        <w:pStyle w:val="a9"/>
        <w:numPr>
          <w:ilvl w:val="0"/>
          <w:numId w:val="10"/>
        </w:numPr>
        <w:ind w:leftChars="302" w:left="1074"/>
      </w:pPr>
      <w:r w:rsidRPr="00046BFB">
        <w:t xml:space="preserve">定数関数の場合：確率100%で </w:t>
      </w:r>
      <m:oMath>
        <m:r>
          <w:rPr>
            <w:rFonts w:ascii="Cambria Math" w:hAnsi="Cambria Math"/>
          </w:rPr>
          <m:t>|0000⟩</m:t>
        </m:r>
      </m:oMath>
      <w:r w:rsidRPr="00046BFB">
        <w:t xml:space="preserve"> が観測される。</w:t>
      </w:r>
    </w:p>
    <w:p w14:paraId="6D46A39E" w14:textId="4E319F9D" w:rsidR="00DC72C7" w:rsidRPr="005234B9" w:rsidRDefault="00046BFB" w:rsidP="005234B9">
      <w:pPr>
        <w:pStyle w:val="a9"/>
        <w:numPr>
          <w:ilvl w:val="0"/>
          <w:numId w:val="10"/>
        </w:numPr>
        <w:ind w:leftChars="302" w:left="1074"/>
      </w:pPr>
      <w:r w:rsidRPr="00046BFB">
        <w:t>バランス関数の場合：</w:t>
      </w:r>
      <m:oMath>
        <m:d>
          <m:dPr>
            <m:begChr m:val="|"/>
            <m:endChr m:val="⟩"/>
            <m:ctrlPr>
              <w:rPr>
                <w:rFonts w:ascii="Cambria Math" w:hAnsi="Cambria Math"/>
                <w:i/>
              </w:rPr>
            </m:ctrlPr>
          </m:dPr>
          <m:e>
            <m:r>
              <w:rPr>
                <w:rFonts w:ascii="Cambria Math" w:hAnsi="Cambria Math"/>
              </w:rPr>
              <m:t>0000</m:t>
            </m:r>
          </m:e>
        </m:d>
        <m:r>
          <w:rPr>
            <w:rFonts w:ascii="Cambria Math" w:hAnsi="Cambria Math"/>
          </w:rPr>
          <m:t xml:space="preserve"> </m:t>
        </m:r>
      </m:oMath>
      <w:r w:rsidRPr="00046BFB">
        <w:t xml:space="preserve">以外の状態が観測される。（本実験のパリティオラクルの設計では、確率100%で </w:t>
      </w:r>
      <m:oMath>
        <m:d>
          <m:dPr>
            <m:begChr m:val="|"/>
            <m:endChr m:val="⟩"/>
            <m:ctrlPr>
              <w:rPr>
                <w:rFonts w:ascii="Cambria Math" w:hAnsi="Cambria Math"/>
                <w:i/>
              </w:rPr>
            </m:ctrlPr>
          </m:dPr>
          <m:e>
            <m:r>
              <w:rPr>
                <w:rFonts w:ascii="Cambria Math" w:hAnsi="Cambria Math"/>
              </w:rPr>
              <m:t>1111</m:t>
            </m:r>
          </m:e>
        </m:d>
        <m:r>
          <w:rPr>
            <w:rFonts w:ascii="Cambria Math" w:hAnsi="Cambria Math"/>
          </w:rPr>
          <m:t xml:space="preserve"> </m:t>
        </m:r>
      </m:oMath>
      <w:r w:rsidRPr="00046BFB">
        <w:t>が観測される仕様とする）。</w:t>
      </w:r>
    </w:p>
    <w:p w14:paraId="1C7B1094" w14:textId="77777777" w:rsidR="00DC72C7" w:rsidRPr="005234B9" w:rsidRDefault="00DC72C7" w:rsidP="00DC72C7"/>
    <w:p w14:paraId="44F452A2" w14:textId="77777777" w:rsidR="0090600E" w:rsidRDefault="004D7F78" w:rsidP="004D7F78">
      <w:pPr>
        <w:pStyle w:val="a9"/>
        <w:numPr>
          <w:ilvl w:val="0"/>
          <w:numId w:val="1"/>
        </w:numPr>
        <w:rPr>
          <w:b/>
          <w:bCs/>
        </w:rPr>
      </w:pPr>
      <w:r w:rsidRPr="0090600E">
        <w:rPr>
          <w:b/>
          <w:bCs/>
        </w:rPr>
        <w:t>理論とアルゴリズムの設計</w:t>
      </w:r>
    </w:p>
    <w:p w14:paraId="34E6B7A9" w14:textId="1B91D710" w:rsidR="004D7F78" w:rsidRPr="00A9531A" w:rsidRDefault="004D7F78" w:rsidP="0090600E">
      <w:pPr>
        <w:pStyle w:val="a9"/>
        <w:numPr>
          <w:ilvl w:val="1"/>
          <w:numId w:val="1"/>
        </w:numPr>
      </w:pPr>
      <w:r w:rsidRPr="00A9531A">
        <w:t>Deutsch-Jozsa アルゴリズムのフロー</w:t>
      </w:r>
    </w:p>
    <w:p w14:paraId="1220962E" w14:textId="53C4D5D9" w:rsidR="004D7F78" w:rsidRPr="00A9531A" w:rsidRDefault="004D7F78" w:rsidP="004D7F78">
      <w:pPr>
        <w:numPr>
          <w:ilvl w:val="0"/>
          <w:numId w:val="11"/>
        </w:numPr>
      </w:pPr>
      <w:r w:rsidRPr="00A9531A">
        <w:t xml:space="preserve">初期化： 入力ビットを </w:t>
      </w:r>
      <m:oMath>
        <m:sSup>
          <m:sSupPr>
            <m:ctrlPr>
              <w:rPr>
                <w:rFonts w:ascii="Cambria Math" w:hAnsi="Cambria Math"/>
                <w:i/>
              </w:rPr>
            </m:ctrlPr>
          </m:sSupPr>
          <m:e>
            <m:r>
              <w:rPr>
                <w:rFonts w:ascii="Cambria Math" w:hAnsi="Cambria Math"/>
              </w:rPr>
              <m:t>|0⟩</m:t>
            </m:r>
          </m:e>
          <m:sup>
            <m:r>
              <w:rPr>
                <w:rFonts w:ascii="Cambria Math" w:hAnsi="Cambria Math"/>
              </w:rPr>
              <m:t>⊗4</m:t>
            </m:r>
          </m:sup>
        </m:sSup>
      </m:oMath>
      <w:r w:rsidRPr="00A9531A">
        <w:t xml:space="preserve">、補助ビットを </w:t>
      </w:r>
      <m:oMath>
        <m:r>
          <w:rPr>
            <w:rFonts w:ascii="Cambria Math" w:hAnsi="Cambria Math"/>
          </w:rPr>
          <m:t>|1⟩</m:t>
        </m:r>
      </m:oMath>
      <w:r w:rsidRPr="00A9531A">
        <w:t xml:space="preserve"> に初期化する。</w:t>
      </w:r>
    </w:p>
    <w:p w14:paraId="072E16A4" w14:textId="71AF0F6A" w:rsidR="004D7F78" w:rsidRPr="00A9531A" w:rsidRDefault="004D7F78" w:rsidP="004D7F78">
      <w:pPr>
        <w:numPr>
          <w:ilvl w:val="0"/>
          <w:numId w:val="11"/>
        </w:numPr>
      </w:pPr>
      <w:r w:rsidRPr="00A9531A">
        <w:t>重ね合わせの作成： すべてのビットにアダマールゲート（</w:t>
      </w:r>
      <m:oMath>
        <m:r>
          <w:rPr>
            <w:rFonts w:ascii="Cambria Math" w:hAnsi="Cambria Math"/>
          </w:rPr>
          <m:t>H</m:t>
        </m:r>
      </m:oMath>
      <w:r w:rsidRPr="00A9531A">
        <w:t>）を適用する。</w:t>
      </w:r>
    </w:p>
    <w:p w14:paraId="0E274056" w14:textId="2D31C208" w:rsidR="004D7F78" w:rsidRPr="000C5DF3" w:rsidRDefault="004D7F78" w:rsidP="004D7F78">
      <w:pPr>
        <w:numPr>
          <w:ilvl w:val="0"/>
          <w:numId w:val="11"/>
        </w:numPr>
      </w:pPr>
      <w:r w:rsidRPr="00A9531A">
        <w:t>オラクル（</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A9531A">
        <w:t xml:space="preserve">）の適用： </w:t>
      </w:r>
      <m:oMath>
        <m:r>
          <w:rPr>
            <w:rFonts w:ascii="Cambria Math" w:hAnsi="Cambria Math"/>
          </w:rPr>
          <m:t>|</m:t>
        </m:r>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 xml:space="preserve"> →|</m:t>
        </m:r>
        <m:d>
          <m:dPr>
            <m:begChr m:val=""/>
            <m:endChr m:val="⟩"/>
            <m:ctrlPr>
              <w:rPr>
                <w:rFonts w:ascii="Cambria Math" w:hAnsi="Cambria Math"/>
                <w:i/>
              </w:rPr>
            </m:ctrlPr>
          </m:dPr>
          <m:e>
            <m:r>
              <w:rPr>
                <w:rFonts w:ascii="Cambria Math" w:hAnsi="Cambria Math"/>
              </w:rPr>
              <m:t>x</m:t>
            </m:r>
          </m:e>
        </m:d>
        <m:r>
          <w:rPr>
            <w:rFonts w:ascii="Cambria Math" w:hAnsi="Cambria Math"/>
          </w:rPr>
          <m:t>|y ⨁ f</m:t>
        </m:r>
        <m:d>
          <m:dPr>
            <m:begChr m:val=""/>
            <m:endChr m:val="⟩"/>
            <m:ctrlPr>
              <w:rPr>
                <w:rFonts w:ascii="Cambria Math" w:hAnsi="Cambria Math"/>
                <w:i/>
              </w:rPr>
            </m:ctrlPr>
          </m:dPr>
          <m:e>
            <m:r>
              <w:rPr>
                <w:rFonts w:ascii="Cambria Math" w:hAnsi="Cambria Math"/>
              </w:rPr>
              <m:t>(x)</m:t>
            </m:r>
          </m:e>
        </m:d>
      </m:oMath>
      <w:r w:rsidRPr="00A9531A">
        <w:t xml:space="preserve"> を実行。補助ビットが </w:t>
      </w:r>
      <m:oMath>
        <m:d>
          <m:dPr>
            <m:begChr m:val="|"/>
            <m:endChr m:val="⟩"/>
            <m:ctrlPr>
              <w:rPr>
                <w:rFonts w:ascii="Cambria Math" w:hAnsi="Cambria Math"/>
              </w:rPr>
            </m:ctrlPr>
          </m:dPr>
          <m:e>
            <m:r>
              <w:rPr>
                <w:rFonts w:ascii="Cambria Math" w:hAnsi="Cambria Math"/>
              </w:rPr>
              <m:t>-</m:t>
            </m:r>
          </m:e>
        </m:d>
      </m:oMath>
      <w:r w:rsidRPr="00A9531A">
        <w:t xml:space="preserve"> 状態</w:t>
      </w:r>
      <w:r w:rsidRPr="000C5DF3">
        <w:t xml:space="preserve">にあるため、位相反転（Phase Kickback）により入力側に </w:t>
      </w:r>
      <m:oMath>
        <m:r>
          <w:rPr>
            <w:rFonts w:ascii="Cambria Math" w:hAnsi="Cambria Math"/>
          </w:rPr>
          <m:t>f</m:t>
        </m:r>
        <m:d>
          <m:dPr>
            <m:ctrlPr>
              <w:rPr>
                <w:rFonts w:ascii="Cambria Math" w:hAnsi="Cambria Math"/>
              </w:rPr>
            </m:ctrlPr>
          </m:dPr>
          <m:e>
            <m:r>
              <w:rPr>
                <w:rFonts w:ascii="Cambria Math" w:hAnsi="Cambria Math"/>
              </w:rPr>
              <m:t>x</m:t>
            </m:r>
          </m:e>
        </m:d>
      </m:oMath>
      <w:r w:rsidRPr="000C5DF3">
        <w:t xml:space="preserve"> の情報が埋め込まれる。</w:t>
      </w:r>
    </w:p>
    <w:p w14:paraId="12DBE3E9" w14:textId="426C4220" w:rsidR="004D7F78" w:rsidRPr="00A9531A" w:rsidRDefault="004D7F78" w:rsidP="004D7F78">
      <w:pPr>
        <w:numPr>
          <w:ilvl w:val="0"/>
          <w:numId w:val="11"/>
        </w:numPr>
      </w:pPr>
      <w:r w:rsidRPr="00A9531A">
        <w:t>干渉： 入力ビットに再度</w:t>
      </w:r>
      <m:oMath>
        <m:r>
          <w:rPr>
            <w:rFonts w:ascii="Cambria Math" w:hAnsi="Cambria Math"/>
          </w:rPr>
          <m:t>H</m:t>
        </m:r>
      </m:oMath>
      <w:r w:rsidRPr="00A9531A">
        <w:t>ゲートを適用する。</w:t>
      </w:r>
    </w:p>
    <w:p w14:paraId="61BE1E14" w14:textId="33F5DF4D" w:rsidR="0090600E" w:rsidRPr="00A9531A" w:rsidRDefault="004D7F78" w:rsidP="004D7F78">
      <w:pPr>
        <w:numPr>
          <w:ilvl w:val="0"/>
          <w:numId w:val="11"/>
        </w:numPr>
      </w:pPr>
      <w:r w:rsidRPr="00A9531A">
        <w:lastRenderedPageBreak/>
        <w:t>測定： 入力ビット（</w:t>
      </w:r>
      <m:oMath>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2</m:t>
            </m:r>
          </m:sub>
        </m:sSub>
      </m:oMath>
      <w:r w:rsidRPr="00A9531A">
        <w:t xml:space="preserve">）を測定する。定数関数の場合は </w:t>
      </w:r>
      <m:oMath>
        <m:d>
          <m:dPr>
            <m:begChr m:val="|"/>
            <m:endChr m:val="⟩"/>
            <m:ctrlPr>
              <w:rPr>
                <w:rFonts w:ascii="Cambria Math" w:hAnsi="Cambria Math"/>
              </w:rPr>
            </m:ctrlPr>
          </m:dPr>
          <m:e>
            <m:r>
              <w:rPr>
                <w:rFonts w:ascii="Cambria Math" w:hAnsi="Cambria Math"/>
              </w:rPr>
              <m:t>000</m:t>
            </m:r>
          </m:e>
        </m:d>
      </m:oMath>
      <w:r w:rsidRPr="00A9531A">
        <w:t>、均衡関数の場合はそれ以外の状態が100%の確率で得られる。</w:t>
      </w:r>
    </w:p>
    <w:p w14:paraId="69CED14B" w14:textId="3E400D27" w:rsidR="0090600E" w:rsidRPr="00A9531A" w:rsidRDefault="004D7F78" w:rsidP="0090600E">
      <w:pPr>
        <w:pStyle w:val="a9"/>
        <w:numPr>
          <w:ilvl w:val="1"/>
          <w:numId w:val="1"/>
        </w:numPr>
      </w:pPr>
      <w:r w:rsidRPr="00A9531A">
        <w:t>誤り緩和手法（M3）</w:t>
      </w:r>
    </w:p>
    <w:p w14:paraId="525750E1" w14:textId="02E36CBA" w:rsidR="004D7F78" w:rsidRPr="000C5DF3" w:rsidRDefault="004D7F78" w:rsidP="0090600E">
      <w:pPr>
        <w:ind w:left="425" w:firstLineChars="100" w:firstLine="210"/>
      </w:pPr>
      <w:r w:rsidRPr="00A9531A">
        <w:t>本実験では、測定時のエラ</w:t>
      </w:r>
      <w:r w:rsidRPr="000C5DF3">
        <w:t>ーを統計的に補正する</w:t>
      </w:r>
      <w:r w:rsidRPr="0090600E">
        <w:t xml:space="preserve"> </w:t>
      </w:r>
      <w:r w:rsidRPr="0090600E">
        <w:rPr>
          <w:bCs/>
        </w:rPr>
        <w:t>M3</w:t>
      </w:r>
      <w:r w:rsidRPr="000C5DF3">
        <w:t>手法を利用する。事前に割り当てられた量子ビットの反転確率からキャリブレーション行列を近似的に計算し、測定された生データ（カウント数）の確率分布を修正する。</w:t>
      </w:r>
    </w:p>
    <w:p w14:paraId="3608A00A" w14:textId="77777777" w:rsidR="0090600E" w:rsidRDefault="0090600E" w:rsidP="00DC72C7">
      <w:pPr>
        <w:rPr>
          <w:b/>
          <w:bCs/>
        </w:rPr>
      </w:pPr>
    </w:p>
    <w:p w14:paraId="5478F58E" w14:textId="77777777" w:rsidR="0090600E" w:rsidRPr="0090600E" w:rsidRDefault="00DC72C7" w:rsidP="00DC72C7">
      <w:pPr>
        <w:pStyle w:val="a9"/>
        <w:numPr>
          <w:ilvl w:val="0"/>
          <w:numId w:val="1"/>
        </w:numPr>
      </w:pPr>
      <w:r w:rsidRPr="0090600E">
        <w:rPr>
          <w:b/>
          <w:bCs/>
        </w:rPr>
        <w:t>実行内容</w:t>
      </w:r>
    </w:p>
    <w:p w14:paraId="60155E69" w14:textId="77777777" w:rsidR="0090600E" w:rsidRPr="00A9531A" w:rsidRDefault="00DC72C7" w:rsidP="00DC72C7">
      <w:pPr>
        <w:pStyle w:val="a9"/>
        <w:numPr>
          <w:ilvl w:val="1"/>
          <w:numId w:val="1"/>
        </w:numPr>
      </w:pPr>
      <w:r w:rsidRPr="00A9531A">
        <w:t>量子回路の設計</w:t>
      </w:r>
    </w:p>
    <w:p w14:paraId="0D258669" w14:textId="15AFF4F4" w:rsidR="00A25211" w:rsidRDefault="00DC72C7" w:rsidP="00A25211">
      <w:pPr>
        <w:ind w:left="425"/>
      </w:pPr>
      <w:r w:rsidRPr="00DC72C7">
        <w:t>DJ アルゴリズムの回路は以下の5ステップから構成される。</w:t>
      </w:r>
    </w:p>
    <w:p w14:paraId="56462E14" w14:textId="237A2757" w:rsidR="00A25211" w:rsidRDefault="00DC72C7" w:rsidP="00DC72C7">
      <w:pPr>
        <w:pStyle w:val="a9"/>
        <w:numPr>
          <w:ilvl w:val="1"/>
          <w:numId w:val="12"/>
        </w:numPr>
      </w:pPr>
      <w:r w:rsidRPr="00DC72C7">
        <w:t>入力ビット</w:t>
      </w:r>
      <m:oMath>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3</m:t>
            </m:r>
          </m:sub>
        </m:sSub>
      </m:oMath>
      <w:r w:rsidRPr="00DC72C7">
        <w:t>を</w:t>
      </w:r>
      <m:oMath>
        <m:r>
          <w:rPr>
            <w:rFonts w:ascii="Cambria Math" w:hAnsi="Cambria Math"/>
          </w:rPr>
          <m:t>|0⟩</m:t>
        </m:r>
      </m:oMath>
      <w:r w:rsidR="00CC67B7">
        <w:rPr>
          <w:rFonts w:hint="eastAsia"/>
        </w:rPr>
        <w:t xml:space="preserve"> </w:t>
      </w:r>
      <w:r w:rsidRPr="00DC72C7">
        <w:t>に保ち、補助ビット</w:t>
      </w:r>
      <m:oMath>
        <m:sSub>
          <m:sSubPr>
            <m:ctrlPr>
              <w:rPr>
                <w:rFonts w:ascii="Cambria Math" w:hAnsi="Cambria Math"/>
                <w:i/>
              </w:rPr>
            </m:ctrlPr>
          </m:sSubPr>
          <m:e>
            <m:r>
              <w:rPr>
                <w:rFonts w:ascii="Cambria Math" w:hAnsi="Cambria Math"/>
              </w:rPr>
              <m:t>q</m:t>
            </m:r>
          </m:e>
          <m:sub>
            <m:r>
              <w:rPr>
                <w:rFonts w:ascii="Cambria Math" w:hAnsi="Cambria Math"/>
              </w:rPr>
              <m:t>4</m:t>
            </m:r>
          </m:sub>
        </m:sSub>
      </m:oMath>
      <w:r w:rsidRPr="00DC72C7">
        <w:t xml:space="preserve"> に</w:t>
      </w:r>
      <m:oMath>
        <m:r>
          <w:rPr>
            <w:rFonts w:ascii="Cambria Math" w:hAnsi="Cambria Math"/>
          </w:rPr>
          <m:t>X</m:t>
        </m:r>
      </m:oMath>
      <w:r w:rsidRPr="00DC72C7">
        <w:t>ゲートを適用して</w:t>
      </w:r>
      <m:oMath>
        <m:r>
          <w:rPr>
            <w:rFonts w:ascii="Cambria Math" w:hAnsi="Cambria Math"/>
          </w:rPr>
          <m:t>|1⟩</m:t>
        </m:r>
      </m:oMath>
      <w:r w:rsidR="00CC67B7">
        <w:rPr>
          <w:rFonts w:hint="eastAsia"/>
        </w:rPr>
        <w:t xml:space="preserve"> </w:t>
      </w:r>
      <w:r w:rsidRPr="00DC72C7">
        <w:t>に初期化する。</w:t>
      </w:r>
    </w:p>
    <w:p w14:paraId="41F7079A" w14:textId="2D01ED57" w:rsidR="00A25211" w:rsidRDefault="00DC72C7" w:rsidP="00DC72C7">
      <w:pPr>
        <w:pStyle w:val="a9"/>
        <w:numPr>
          <w:ilvl w:val="1"/>
          <w:numId w:val="12"/>
        </w:numPr>
      </w:pPr>
      <w:r w:rsidRPr="00DC72C7">
        <w:t>全5ビットに</w:t>
      </w:r>
      <m:oMath>
        <m:r>
          <w:rPr>
            <w:rFonts w:ascii="Cambria Math" w:hAnsi="Cambria Math"/>
          </w:rPr>
          <m:t>H</m:t>
        </m:r>
      </m:oMath>
      <w:r w:rsidRPr="00DC72C7">
        <w:t>ゲートを適用する。入力ビットは等確率の重ね合わせ状態</w:t>
      </w:r>
      <w:r w:rsidR="00CC67B7">
        <w:rPr>
          <w:rFonts w:hint="eastAsia"/>
        </w:rP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x∈</m:t>
            </m:r>
            <m:sSup>
              <m:sSupPr>
                <m:ctrlPr>
                  <w:rPr>
                    <w:rFonts w:ascii="Cambria Math" w:hAnsi="Cambria Math"/>
                  </w:rPr>
                </m:ctrlPr>
              </m:sSupPr>
              <m:e>
                <m:d>
                  <m:dPr>
                    <m:begChr m:val="{"/>
                    <m:endChr m:val="}"/>
                    <m:ctrlPr>
                      <w:rPr>
                        <w:rFonts w:ascii="Cambria Math" w:hAnsi="Cambria Math"/>
                      </w:rPr>
                    </m:ctrlPr>
                  </m:dPr>
                  <m:e>
                    <m:r>
                      <w:rPr>
                        <w:rFonts w:ascii="Cambria Math" w:hAnsi="Cambria Math"/>
                      </w:rPr>
                      <m:t>0,1</m:t>
                    </m:r>
                  </m:e>
                </m:d>
              </m:e>
              <m:sup>
                <m:r>
                  <w:rPr>
                    <w:rFonts w:ascii="Cambria Math" w:hAnsi="Cambria Math"/>
                  </w:rPr>
                  <m:t>4</m:t>
                </m:r>
              </m:sup>
            </m:sSup>
          </m:sub>
          <m:sup/>
          <m:e>
            <m:r>
              <w:rPr>
                <w:rFonts w:ascii="Cambria Math" w:hAnsi="Cambria Math"/>
              </w:rPr>
              <m:t>|</m:t>
            </m:r>
          </m:e>
        </m:nary>
        <m:r>
          <w:rPr>
            <w:rFonts w:ascii="Cambria Math" w:hAnsi="Cambria Math"/>
          </w:rPr>
          <m:t>x⟩</m:t>
        </m:r>
      </m:oMath>
      <w:r w:rsidRPr="00DC72C7">
        <w:t xml:space="preserve"> となり、補助ビットは </w:t>
      </w:r>
      <m:oMath>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0⟩-</m:t>
                </m:r>
              </m:e>
            </m:d>
            <m:r>
              <w:rPr>
                <w:rFonts w:ascii="Cambria Math" w:hAnsi="Cambria Math"/>
              </w:rPr>
              <m:t>1⟩</m:t>
            </m:r>
          </m:num>
          <m:den>
            <m:rad>
              <m:radPr>
                <m:degHide m:val="1"/>
                <m:ctrlPr>
                  <w:rPr>
                    <w:rFonts w:ascii="Cambria Math" w:hAnsi="Cambria Math"/>
                  </w:rPr>
                </m:ctrlPr>
              </m:radPr>
              <m:deg/>
              <m:e>
                <m:r>
                  <w:rPr>
                    <w:rFonts w:ascii="Cambria Math" w:hAnsi="Cambria Math"/>
                  </w:rPr>
                  <m:t>2</m:t>
                </m:r>
              </m:e>
            </m:rad>
          </m:den>
        </m:f>
      </m:oMath>
      <w:r w:rsidRPr="00DC72C7">
        <w:t xml:space="preserve"> となる。</w:t>
      </w:r>
    </w:p>
    <w:p w14:paraId="04A618C8" w14:textId="4A88408D" w:rsidR="00A25211" w:rsidRDefault="00A064BC" w:rsidP="00DC72C7">
      <w:pPr>
        <w:pStyle w:val="a9"/>
        <w:numPr>
          <w:ilvl w:val="1"/>
          <w:numId w:val="12"/>
        </w:numPr>
      </w:pP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=0</m:t>
        </m:r>
      </m:oMath>
      <w:r w:rsidR="00DC72C7" w:rsidRPr="00DC72C7">
        <w:t>の定数関数オラクルでは、補助ビットへの作用が全入力で同一となるため、位相キックバックによる入力ビットの位相変化は生じない。回路操作なし（恒等変換）。</w:t>
      </w:r>
    </w:p>
    <w:p w14:paraId="0571FF12" w14:textId="0440F1C8" w:rsidR="00A25211" w:rsidRDefault="00DC72C7" w:rsidP="00DC72C7">
      <w:pPr>
        <w:pStyle w:val="a9"/>
        <w:numPr>
          <w:ilvl w:val="1"/>
          <w:numId w:val="12"/>
        </w:numPr>
      </w:pPr>
      <w:r w:rsidRPr="00DC72C7">
        <w:t>入力ビット</w:t>
      </w:r>
      <m:oMath>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3</m:t>
            </m:r>
          </m:sub>
        </m:sSub>
      </m:oMath>
      <w:r w:rsidRPr="00DC72C7">
        <w:t>に再度</w:t>
      </w:r>
      <m:oMath>
        <m:r>
          <w:rPr>
            <w:rFonts w:ascii="Cambria Math" w:hAnsi="Cambria Math"/>
          </w:rPr>
          <m:t>H</m:t>
        </m:r>
      </m:oMath>
      <w:r w:rsidRPr="00DC72C7">
        <w:t>ゲートを適用する。定数関数の場合、各入力ビットの位相が揃っているため、</w:t>
      </w:r>
      <m:oMath>
        <m:r>
          <w:rPr>
            <w:rFonts w:ascii="Cambria Math" w:hAnsi="Cambria Math"/>
          </w:rPr>
          <m:t>H</m:t>
        </m:r>
      </m:oMath>
      <w:r w:rsidRPr="00DC72C7">
        <w:t xml:space="preserve">ゲート後は必ず初期状態 </w:t>
      </w:r>
      <m:oMath>
        <m:r>
          <w:rPr>
            <w:rFonts w:ascii="Cambria Math" w:hAnsi="Cambria Math"/>
          </w:rPr>
          <m:t>|0000⟩</m:t>
        </m:r>
      </m:oMath>
      <w:r w:rsidRPr="00DC72C7">
        <w:t xml:space="preserve"> に戻る。</w:t>
      </w:r>
    </w:p>
    <w:p w14:paraId="3D52E6C1" w14:textId="60F55C31" w:rsidR="00A25211" w:rsidRPr="00A9531A" w:rsidRDefault="00DC72C7" w:rsidP="00DC72C7">
      <w:pPr>
        <w:pStyle w:val="a9"/>
        <w:numPr>
          <w:ilvl w:val="1"/>
          <w:numId w:val="12"/>
        </w:numPr>
      </w:pPr>
      <w:r w:rsidRPr="00A9531A">
        <w:t>入力ビット（</w:t>
      </w:r>
      <m:oMath>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3</m:t>
            </m:r>
          </m:sub>
        </m:sSub>
      </m:oMath>
      <w:r w:rsidRPr="00A9531A">
        <w:t>）のみを古典レジスタに測定する。補助ビット</w:t>
      </w:r>
      <m:oMath>
        <m:sSub>
          <m:sSubPr>
            <m:ctrlPr>
              <w:rPr>
                <w:rFonts w:ascii="Cambria Math" w:hAnsi="Cambria Math"/>
                <w:i/>
              </w:rPr>
            </m:ctrlPr>
          </m:sSubPr>
          <m:e>
            <m:r>
              <w:rPr>
                <w:rFonts w:ascii="Cambria Math" w:hAnsi="Cambria Math"/>
              </w:rPr>
              <m:t>q</m:t>
            </m:r>
          </m:e>
          <m:sub>
            <m:r>
              <w:rPr>
                <w:rFonts w:ascii="Cambria Math" w:hAnsi="Cambria Math"/>
              </w:rPr>
              <m:t>4</m:t>
            </m:r>
          </m:sub>
        </m:sSub>
      </m:oMath>
      <w:r w:rsidRPr="00A9531A">
        <w:t>は測定しない。</w:t>
      </w:r>
    </w:p>
    <w:p w14:paraId="7B0F6E29" w14:textId="77777777" w:rsidR="00A25211" w:rsidRPr="00A9531A" w:rsidRDefault="00DC72C7" w:rsidP="00DC72C7">
      <w:pPr>
        <w:pStyle w:val="a9"/>
        <w:numPr>
          <w:ilvl w:val="1"/>
          <w:numId w:val="1"/>
        </w:numPr>
      </w:pPr>
      <w:r w:rsidRPr="00A9531A">
        <w:t>実行手順</w:t>
      </w:r>
    </w:p>
    <w:p w14:paraId="7E7E1EEE" w14:textId="342F081A" w:rsidR="00A25211" w:rsidRPr="00A9531A" w:rsidRDefault="00DC72C7" w:rsidP="00A25211">
      <w:pPr>
        <w:ind w:left="425" w:firstLineChars="100" w:firstLine="210"/>
      </w:pPr>
      <w:r w:rsidRPr="00A9531A">
        <w:t>実験は以下の3条件で実施し、結果を比較した。</w:t>
      </w:r>
    </w:p>
    <w:p w14:paraId="369D85FB" w14:textId="46649912" w:rsidR="00A25211" w:rsidRPr="00A9531A" w:rsidRDefault="00DC72C7" w:rsidP="00DC72C7">
      <w:pPr>
        <w:pStyle w:val="a9"/>
        <w:numPr>
          <w:ilvl w:val="0"/>
          <w:numId w:val="13"/>
        </w:numPr>
      </w:pPr>
      <w:r w:rsidRPr="00A9531A">
        <w:t>理想シミュレータ（ノイズなし）：</w:t>
      </w:r>
      <w:proofErr w:type="spellStart"/>
      <w:r w:rsidRPr="00A9531A">
        <w:t>AerSimulator</w:t>
      </w:r>
      <w:proofErr w:type="spellEnd"/>
      <w:r w:rsidRPr="00A9531A">
        <w:t xml:space="preserve"> のデフォルト設定で実行し、理論値の確認を行う。</w:t>
      </w:r>
    </w:p>
    <w:p w14:paraId="3B89188F" w14:textId="174EC629" w:rsidR="00A25211" w:rsidRPr="00A9531A" w:rsidRDefault="00DC72C7" w:rsidP="00DC72C7">
      <w:pPr>
        <w:pStyle w:val="a9"/>
        <w:numPr>
          <w:ilvl w:val="0"/>
          <w:numId w:val="13"/>
        </w:numPr>
      </w:pPr>
      <w:r w:rsidRPr="00A9531A">
        <w:t>Fake Backend（緩和なし）：</w:t>
      </w:r>
      <w:proofErr w:type="spellStart"/>
      <w:r w:rsidRPr="00A9531A">
        <w:t>AerSimulator.from_backend</w:t>
      </w:r>
      <w:proofErr w:type="spellEnd"/>
      <w:r w:rsidRPr="00A9531A">
        <w:t>(FakeManilaV2)で FakeManilaV2 のノイズモデルを組み込んだシミュレータ上で実行する。</w:t>
      </w:r>
      <w:proofErr w:type="spellStart"/>
      <w:r w:rsidRPr="00A9531A">
        <w:t>optimization_level</w:t>
      </w:r>
      <w:proofErr w:type="spellEnd"/>
      <w:r w:rsidRPr="00A9531A">
        <w:t>=0でトランスパイルし、ノイズの影響が最大限現れる設定とした。</w:t>
      </w:r>
    </w:p>
    <w:p w14:paraId="44FB662C" w14:textId="16475690" w:rsidR="00DC72C7" w:rsidRPr="00A9531A" w:rsidRDefault="00DC72C7" w:rsidP="00DC72C7">
      <w:pPr>
        <w:pStyle w:val="a9"/>
        <w:numPr>
          <w:ilvl w:val="0"/>
          <w:numId w:val="13"/>
        </w:numPr>
      </w:pPr>
      <w:r w:rsidRPr="00A9531A">
        <w:t>Fake Backend + M3 緩和：条件2と同一の測定結果に対し、M3の</w:t>
      </w:r>
      <w:proofErr w:type="spellStart"/>
      <w:r w:rsidRPr="00A9531A">
        <w:t>cals_from_system</w:t>
      </w:r>
      <w:proofErr w:type="spellEnd"/>
      <w:r w:rsidRPr="00A9531A">
        <w:t>で各量子ビットの反転確率をキャリブレーションし、</w:t>
      </w:r>
      <w:proofErr w:type="spellStart"/>
      <w:r w:rsidRPr="00A9531A">
        <w:t>apply_correction</w:t>
      </w:r>
      <w:proofErr w:type="spellEnd"/>
      <w:r w:rsidRPr="00A9531A">
        <w:t>で確率分布を補正する。</w:t>
      </w:r>
    </w:p>
    <w:p w14:paraId="0ED171BE" w14:textId="0731838E" w:rsidR="00A25211" w:rsidRDefault="00A25211" w:rsidP="00A25211"/>
    <w:p w14:paraId="05402A5F" w14:textId="77777777" w:rsidR="00FF27FA" w:rsidRPr="00A9531A" w:rsidRDefault="00DC72C7" w:rsidP="00FF27FA">
      <w:pPr>
        <w:pStyle w:val="a9"/>
        <w:numPr>
          <w:ilvl w:val="0"/>
          <w:numId w:val="1"/>
        </w:numPr>
        <w:rPr>
          <w:b/>
          <w:bCs/>
        </w:rPr>
      </w:pPr>
      <w:r w:rsidRPr="00A9531A">
        <w:rPr>
          <w:b/>
          <w:bCs/>
        </w:rPr>
        <w:t>結果</w:t>
      </w:r>
      <w:r w:rsidR="00FF27FA" w:rsidRPr="00A9531A">
        <w:rPr>
          <w:rFonts w:hint="eastAsia"/>
          <w:b/>
          <w:bCs/>
        </w:rPr>
        <w:t>と考察</w:t>
      </w:r>
    </w:p>
    <w:p w14:paraId="1BD7B04F" w14:textId="57EEF52A" w:rsidR="00FF27FA" w:rsidRDefault="00FF27FA" w:rsidP="00FF27FA">
      <w:pPr>
        <w:pStyle w:val="a9"/>
        <w:ind w:left="425" w:firstLineChars="100" w:firstLine="210"/>
      </w:pPr>
      <w:r>
        <w:rPr>
          <w:rFonts w:hint="eastAsia"/>
        </w:rPr>
        <w:t>３条件を並べて可視化した比較図を以下に示す。</w:t>
      </w:r>
    </w:p>
    <w:p w14:paraId="056D184C" w14:textId="3D54FCC0" w:rsidR="00FF27FA" w:rsidRDefault="00FF27FA" w:rsidP="00FF27FA">
      <w:pPr>
        <w:jc w:val="center"/>
      </w:pPr>
      <w:r>
        <w:rPr>
          <w:rFonts w:hint="eastAsia"/>
          <w:noProof/>
        </w:rPr>
        <w:lastRenderedPageBreak/>
        <w:drawing>
          <wp:inline distT="0" distB="0" distL="0" distR="0" wp14:anchorId="00711650" wp14:editId="77486F71">
            <wp:extent cx="6188710" cy="1612265"/>
            <wp:effectExtent l="0" t="0" r="2540" b="6985"/>
            <wp:docPr id="648543217"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43217" name="図 6485432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8710" cy="1612265"/>
                    </a:xfrm>
                    <a:prstGeom prst="rect">
                      <a:avLst/>
                    </a:prstGeom>
                  </pic:spPr>
                </pic:pic>
              </a:graphicData>
            </a:graphic>
          </wp:inline>
        </w:drawing>
      </w:r>
    </w:p>
    <w:p w14:paraId="60AEFC49" w14:textId="043343C2" w:rsidR="005E795F" w:rsidRPr="00A25211" w:rsidRDefault="005E795F" w:rsidP="00FF27FA">
      <w:pPr>
        <w:jc w:val="center"/>
        <w:rPr>
          <w:rFonts w:hint="eastAsia"/>
        </w:rPr>
      </w:pPr>
      <w:r>
        <w:rPr>
          <w:rFonts w:hint="eastAsia"/>
        </w:rPr>
        <w:t>図. 実行結果</w:t>
      </w:r>
    </w:p>
    <w:p w14:paraId="487B9139" w14:textId="77777777" w:rsidR="001F1633" w:rsidRDefault="00DC72C7" w:rsidP="001F1633">
      <w:pPr>
        <w:pStyle w:val="a9"/>
        <w:numPr>
          <w:ilvl w:val="1"/>
          <w:numId w:val="1"/>
        </w:numPr>
      </w:pPr>
      <w:r w:rsidRPr="00A25211">
        <w:t>理想シミュレータ（ノイズなし）</w:t>
      </w:r>
    </w:p>
    <w:p w14:paraId="06BEBC12" w14:textId="5E94E246" w:rsidR="00FF27FA" w:rsidRDefault="00DC72C7" w:rsidP="001F1633">
      <w:pPr>
        <w:ind w:left="425" w:firstLineChars="100" w:firstLine="210"/>
      </w:pPr>
      <w:r w:rsidRPr="00DC72C7">
        <w:t>理論値どおり</w:t>
      </w:r>
      <w:r w:rsidR="001F1633">
        <w:rPr>
          <w:rFonts w:hint="eastAsia"/>
        </w:rPr>
        <w:t>、</w:t>
      </w:r>
      <w:r w:rsidR="001F1633" w:rsidRPr="00DC72C7">
        <w:t>0000が 100% 得られたことから、回路実装がDJアルゴリズムの理論を正しく再現していることが確認できた。定数関数</w:t>
      </w:r>
      <m:oMath>
        <m:r>
          <w:rPr>
            <w:rFonts w:ascii="Cambria Math" w:hAnsi="Cambria Math"/>
          </w:rPr>
          <m:t>f(x)=0</m:t>
        </m:r>
      </m:oMath>
      <w:r w:rsidR="001F1633" w:rsidRPr="00DC72C7">
        <w:t>では、補助ビットの位相</w:t>
      </w:r>
      <m:oMath>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f</m:t>
            </m:r>
            <m:d>
              <m:dPr>
                <m:ctrlPr>
                  <w:rPr>
                    <w:rFonts w:ascii="Cambria Math" w:hAnsi="Cambria Math"/>
                    <w:i/>
                  </w:rPr>
                </m:ctrlPr>
              </m:dPr>
              <m:e>
                <m:r>
                  <w:rPr>
                    <w:rFonts w:ascii="Cambria Math" w:hAnsi="Cambria Math"/>
                  </w:rPr>
                  <m:t>x</m:t>
                </m:r>
              </m:e>
            </m:d>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0</m:t>
            </m:r>
          </m:sup>
        </m:sSup>
        <m:r>
          <w:rPr>
            <w:rFonts w:ascii="Cambria Math" w:hAnsi="Cambria Math"/>
          </w:rPr>
          <m:t>= 1</m:t>
        </m:r>
      </m:oMath>
      <w:r w:rsidR="001F1633" w:rsidRPr="00DC72C7">
        <w:t xml:space="preserve"> が全入力</w:t>
      </w:r>
      <m:oMath>
        <m:r>
          <w:rPr>
            <w:rFonts w:ascii="Cambria Math" w:hAnsi="Cambria Math"/>
          </w:rPr>
          <m:t>x</m:t>
        </m:r>
      </m:oMath>
      <w:r w:rsidR="001F1633" w:rsidRPr="00DC72C7">
        <w:t>で一定であるため、入力ビットの位相に変化が生じない。結果として、2 回目の</w:t>
      </w:r>
      <m:oMath>
        <m:r>
          <w:rPr>
            <w:rFonts w:ascii="Cambria Math" w:hAnsi="Cambria Math"/>
          </w:rPr>
          <m:t>H</m:t>
        </m:r>
      </m:oMath>
      <w:r w:rsidR="001F1633" w:rsidRPr="00DC72C7">
        <w:t>ゲートは 1 回目の</w:t>
      </w:r>
      <m:oMath>
        <m:r>
          <w:rPr>
            <w:rFonts w:ascii="Cambria Math" w:hAnsi="Cambria Math"/>
          </w:rPr>
          <m:t>H</m:t>
        </m:r>
      </m:oMath>
      <w:r w:rsidR="001F1633" w:rsidRPr="00DC72C7">
        <w:t>ゲートの逆変換として機能し、入力ビットは完全に</w:t>
      </w:r>
      <m:oMath>
        <m:r>
          <w:rPr>
            <w:rFonts w:ascii="Cambria Math" w:hAnsi="Cambria Math"/>
          </w:rPr>
          <m:t>|0000⟩</m:t>
        </m:r>
      </m:oMath>
      <w:r w:rsidR="0001732C">
        <w:rPr>
          <w:rFonts w:hint="eastAsia"/>
        </w:rPr>
        <w:t xml:space="preserve"> </w:t>
      </w:r>
      <w:r w:rsidR="001F1633" w:rsidRPr="00DC72C7">
        <w:t>へ戻る。これはアルゴリズムの設計と一致する。</w:t>
      </w:r>
    </w:p>
    <w:p w14:paraId="04269ED3" w14:textId="77777777" w:rsidR="00FF27FA" w:rsidRDefault="00DC72C7" w:rsidP="00FF27FA">
      <w:pPr>
        <w:pStyle w:val="a9"/>
        <w:numPr>
          <w:ilvl w:val="1"/>
          <w:numId w:val="1"/>
        </w:numPr>
      </w:pPr>
      <w:r w:rsidRPr="00FF27FA">
        <w:t>Fake Backend（FakeManilaV2、緩和なし）</w:t>
      </w:r>
    </w:p>
    <w:p w14:paraId="736709B4" w14:textId="2EED4D23" w:rsidR="001F1633" w:rsidRDefault="00DC72C7" w:rsidP="001F1633">
      <w:pPr>
        <w:ind w:left="425" w:firstLineChars="100" w:firstLine="210"/>
      </w:pPr>
      <w:r w:rsidRPr="00DC72C7">
        <w:t>ノイズ環境下では0000の確率が約88%まで低下し、</w:t>
      </w:r>
      <w:r w:rsidR="00A9531A">
        <w:rPr>
          <w:rFonts w:hint="eastAsia"/>
        </w:rPr>
        <w:t>逆に</w:t>
      </w:r>
      <w:r w:rsidRPr="00DC72C7">
        <w:t>約12%の誤測定が発生した。誤測定の</w:t>
      </w:r>
      <w:r w:rsidR="00A9531A">
        <w:rPr>
          <w:rFonts w:hint="eastAsia"/>
        </w:rPr>
        <w:t>多く</w:t>
      </w:r>
      <w:r w:rsidRPr="00DC72C7">
        <w:t>は1ビットだけが反転した状態（0001, 0010, 0100, 1000）</w:t>
      </w:r>
      <w:r w:rsidR="00A9531A">
        <w:rPr>
          <w:rFonts w:hint="eastAsia"/>
        </w:rPr>
        <w:t>であり</w:t>
      </w:r>
      <w:r w:rsidRPr="00DC72C7">
        <w:t>、個々の量子ビットにおける独立した読み出しエラーが主</w:t>
      </w:r>
      <w:r w:rsidR="001652CC">
        <w:rPr>
          <w:rFonts w:hint="eastAsia"/>
        </w:rPr>
        <w:t>な</w:t>
      </w:r>
      <w:r w:rsidRPr="00DC72C7">
        <w:t>要因であることが示唆される。</w:t>
      </w:r>
    </w:p>
    <w:p w14:paraId="749CD1CD" w14:textId="60B50DCE" w:rsidR="001F1633" w:rsidRPr="00A9531A" w:rsidRDefault="001F1633" w:rsidP="001F1633">
      <w:pPr>
        <w:ind w:left="425" w:firstLineChars="100" w:firstLine="210"/>
      </w:pPr>
      <w:r w:rsidRPr="00DC72C7">
        <w:t>Fa</w:t>
      </w:r>
      <w:r w:rsidRPr="00A9531A">
        <w:t>keManilaV2 のノイズモデルには</w:t>
      </w:r>
      <w:r w:rsidR="001652CC">
        <w:rPr>
          <w:rFonts w:hint="eastAsia"/>
        </w:rPr>
        <w:t>、</w:t>
      </w:r>
      <w:r w:rsidRPr="00A9531A">
        <w:t>主に以下の2種類のエラーが含まれる。</w:t>
      </w:r>
    </w:p>
    <w:p w14:paraId="6237FD57" w14:textId="6580E660" w:rsidR="001F1633" w:rsidRPr="00A9531A" w:rsidRDefault="001F1633" w:rsidP="001F1633">
      <w:pPr>
        <w:pStyle w:val="a9"/>
        <w:numPr>
          <w:ilvl w:val="1"/>
          <w:numId w:val="18"/>
        </w:numPr>
      </w:pPr>
      <w:r w:rsidRPr="00A9531A">
        <w:t>ゲートエラー（Gate Error）：量子ゲート実行時に発生するデコヒーレンスや制御不完全性。今回の回路では</w:t>
      </w:r>
      <m:oMath>
        <m:r>
          <w:rPr>
            <w:rFonts w:ascii="Cambria Math" w:hAnsi="Cambria Math"/>
          </w:rPr>
          <m:t>H</m:t>
        </m:r>
      </m:oMath>
      <w:r w:rsidRPr="00A9531A">
        <w:t>ゲート</w:t>
      </w:r>
      <w:r w:rsidR="00A9531A">
        <w:rPr>
          <w:rFonts w:hint="eastAsia"/>
        </w:rPr>
        <w:t>・</w:t>
      </w:r>
      <m:oMath>
        <m:r>
          <w:rPr>
            <w:rFonts w:ascii="Cambria Math" w:hAnsi="Cambria Math"/>
          </w:rPr>
          <m:t>X</m:t>
        </m:r>
      </m:oMath>
      <w:r w:rsidRPr="00A9531A">
        <w:t>ゲートに影響する。</w:t>
      </w:r>
    </w:p>
    <w:p w14:paraId="4C6D93EE" w14:textId="01BD22AF" w:rsidR="001F1633" w:rsidRPr="00A9531A" w:rsidRDefault="001F1633" w:rsidP="001F1633">
      <w:pPr>
        <w:pStyle w:val="a9"/>
        <w:numPr>
          <w:ilvl w:val="1"/>
          <w:numId w:val="18"/>
        </w:numPr>
      </w:pPr>
      <w:r w:rsidRPr="00A9531A">
        <w:t>測定エラー（Readout Error）：測定時に0を1、または1を0と誤読する確率。</w:t>
      </w:r>
    </w:p>
    <w:p w14:paraId="08C11B14" w14:textId="366C6C25" w:rsidR="001F1633" w:rsidRPr="001F1633" w:rsidRDefault="001F1633" w:rsidP="001F1633">
      <w:pPr>
        <w:ind w:left="425" w:firstLineChars="100" w:firstLine="210"/>
      </w:pPr>
      <w:r w:rsidRPr="00A9531A">
        <w:t>今回</w:t>
      </w:r>
      <w:r w:rsidR="00A9531A">
        <w:rPr>
          <w:rFonts w:hint="eastAsia"/>
        </w:rPr>
        <w:t>の「</w:t>
      </w:r>
      <w:r w:rsidR="00A9531A" w:rsidRPr="00A9531A">
        <w:t>1ビット反</w:t>
      </w:r>
      <w:r w:rsidR="00A9531A" w:rsidRPr="00DC72C7">
        <w:t>転の状態への偏り</w:t>
      </w:r>
      <w:r w:rsidR="00A9531A">
        <w:rPr>
          <w:rFonts w:hint="eastAsia"/>
        </w:rPr>
        <w:t>」という</w:t>
      </w:r>
      <w:r w:rsidRPr="00A9531A">
        <w:t>誤測定パターン</w:t>
      </w:r>
      <w:r w:rsidRPr="00DC72C7">
        <w:t>から</w:t>
      </w:r>
      <w:r w:rsidR="00A9531A">
        <w:rPr>
          <w:rFonts w:hint="eastAsia"/>
        </w:rPr>
        <w:t>は</w:t>
      </w:r>
      <w:r w:rsidRPr="00DC72C7">
        <w:t>、測定エラーが支配的であ</w:t>
      </w:r>
      <w:r w:rsidR="001652CC">
        <w:rPr>
          <w:rFonts w:hint="eastAsia"/>
        </w:rPr>
        <w:t>った</w:t>
      </w:r>
      <w:r w:rsidRPr="00DC72C7">
        <w:t>ことが読み取れる。各量子ビットが独立に一定確率で反転すると仮定すると、4ビット系における1ビット反転の割合が大きくなることは確率的に自然である。</w:t>
      </w:r>
    </w:p>
    <w:p w14:paraId="6C217D82" w14:textId="77777777" w:rsidR="001F1633" w:rsidRDefault="00DC72C7" w:rsidP="001F1633">
      <w:pPr>
        <w:pStyle w:val="a9"/>
        <w:numPr>
          <w:ilvl w:val="1"/>
          <w:numId w:val="1"/>
        </w:numPr>
      </w:pPr>
      <w:r w:rsidRPr="00FF27FA">
        <w:t>Fake Backend + M3 緩和後</w:t>
      </w:r>
    </w:p>
    <w:p w14:paraId="327C6238" w14:textId="697D1715" w:rsidR="001F1633" w:rsidRDefault="001F1633" w:rsidP="001F1633">
      <w:pPr>
        <w:ind w:left="425" w:firstLineChars="100" w:firstLine="210"/>
      </w:pPr>
      <w:r w:rsidRPr="00DC72C7">
        <w:t>M3緩和の適用により、0000の確率が87.99%から97.52%へ</w:t>
      </w:r>
      <w:r w:rsidR="00A9531A">
        <w:rPr>
          <w:rFonts w:hint="eastAsia"/>
        </w:rPr>
        <w:t>と</w:t>
      </w:r>
      <w:r w:rsidRPr="00DC72C7">
        <w:t>改善した。これは、FakeManilaV2 における主要</w:t>
      </w:r>
      <w:r w:rsidR="00A9531A">
        <w:rPr>
          <w:rFonts w:hint="eastAsia"/>
        </w:rPr>
        <w:t>な</w:t>
      </w:r>
      <w:r w:rsidRPr="00DC72C7">
        <w:t>エラー因子の一つである測定ビット反転エラーを、M3が補正したことを示す</w:t>
      </w:r>
      <w:r w:rsidR="00A9531A">
        <w:rPr>
          <w:rFonts w:hint="eastAsia"/>
        </w:rPr>
        <w:t>のではないか</w:t>
      </w:r>
      <w:r w:rsidRPr="00DC72C7">
        <w:t>。</w:t>
      </w:r>
    </w:p>
    <w:p w14:paraId="47B8D3E3" w14:textId="3161A8C0" w:rsidR="001F1633" w:rsidRPr="00DC72C7" w:rsidRDefault="001F1633" w:rsidP="001F1633">
      <w:pPr>
        <w:ind w:left="425" w:firstLineChars="100" w:firstLine="210"/>
      </w:pPr>
      <w:r w:rsidRPr="00DC72C7">
        <w:t>ただし、理論値（100%）との差異2.48%が残存している</w:t>
      </w:r>
      <w:r w:rsidR="00A9531A">
        <w:rPr>
          <w:rFonts w:hint="eastAsia"/>
        </w:rPr>
        <w:t>ことも指摘できる</w:t>
      </w:r>
      <w:r w:rsidRPr="00DC72C7">
        <w:t>。これはゲートエラー（デコヒーレンス・ゲート不完全性）に由来するものと考えられる。M3は測定エラーのみを対象とするため、ゲート動作中に生じた量子状態の変化は補正できない。この限界は M3 手法の設計上の性質であり、ゲートエラーの緩和にはゼロノイズ外挿法（ZNE）などの別手法が必要となる。</w:t>
      </w:r>
    </w:p>
    <w:p w14:paraId="6BB6A8E8" w14:textId="77777777" w:rsidR="00DC72C7" w:rsidRPr="00DC72C7" w:rsidRDefault="00DC72C7" w:rsidP="00DC72C7"/>
    <w:p w14:paraId="30F9B646" w14:textId="5012BACA" w:rsidR="00DC72C7" w:rsidRPr="00A9531A" w:rsidRDefault="00DC72C7" w:rsidP="00DC72C7">
      <w:r w:rsidRPr="00A9531A">
        <w:t>参考文献・引用</w:t>
      </w:r>
    </w:p>
    <w:p w14:paraId="713F6209" w14:textId="3DBB2CB0" w:rsidR="00DC72C7" w:rsidRDefault="001F1633">
      <w:pPr>
        <w:rPr>
          <w:rFonts w:hint="eastAsia"/>
        </w:rPr>
      </w:pPr>
      <w:r>
        <w:rPr>
          <w:rFonts w:hint="eastAsia"/>
        </w:rPr>
        <w:t xml:space="preserve">　Notebookに記載。</w:t>
      </w:r>
    </w:p>
    <w:sectPr w:rsidR="00DC72C7" w:rsidSect="0090600E">
      <w:footerReference w:type="default" r:id="rId8"/>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3AFA3" w14:textId="77777777" w:rsidR="00396215" w:rsidRDefault="00396215" w:rsidP="00A9531A">
      <w:r>
        <w:separator/>
      </w:r>
    </w:p>
  </w:endnote>
  <w:endnote w:type="continuationSeparator" w:id="0">
    <w:p w14:paraId="5C206C6C" w14:textId="77777777" w:rsidR="00396215" w:rsidRDefault="00396215" w:rsidP="00A95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993751"/>
      <w:docPartObj>
        <w:docPartGallery w:val="Page Numbers (Bottom of Page)"/>
        <w:docPartUnique/>
      </w:docPartObj>
    </w:sdtPr>
    <w:sdtEndPr/>
    <w:sdtContent>
      <w:p w14:paraId="0F9E17DA" w14:textId="34732635" w:rsidR="00A9531A" w:rsidRDefault="00A9531A">
        <w:pPr>
          <w:pStyle w:val="ac"/>
          <w:jc w:val="center"/>
        </w:pPr>
        <w:r>
          <w:fldChar w:fldCharType="begin"/>
        </w:r>
        <w:r>
          <w:instrText>PAGE   \* MERGEFORMAT</w:instrText>
        </w:r>
        <w:r>
          <w:fldChar w:fldCharType="separate"/>
        </w:r>
        <w:r>
          <w:rPr>
            <w:lang w:val="ja-JP"/>
          </w:rPr>
          <w:t>2</w:t>
        </w:r>
        <w:r>
          <w:fldChar w:fldCharType="end"/>
        </w:r>
      </w:p>
    </w:sdtContent>
  </w:sdt>
  <w:p w14:paraId="41EF059E" w14:textId="77777777" w:rsidR="00A9531A" w:rsidRDefault="00A9531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1C397" w14:textId="77777777" w:rsidR="00396215" w:rsidRDefault="00396215" w:rsidP="00A9531A">
      <w:r>
        <w:separator/>
      </w:r>
    </w:p>
  </w:footnote>
  <w:footnote w:type="continuationSeparator" w:id="0">
    <w:p w14:paraId="185F85AA" w14:textId="77777777" w:rsidR="00396215" w:rsidRDefault="00396215" w:rsidP="00A953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4601"/>
    <w:multiLevelType w:val="hybridMultilevel"/>
    <w:tmpl w:val="9C54E6FA"/>
    <w:lvl w:ilvl="0" w:tplc="5AFC11BA">
      <w:start w:val="2"/>
      <w:numFmt w:val="bullet"/>
      <w:lvlText w:val=""/>
      <w:lvlJc w:val="left"/>
      <w:pPr>
        <w:ind w:left="430" w:hanging="43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7777E7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BE0778"/>
    <w:multiLevelType w:val="hybridMultilevel"/>
    <w:tmpl w:val="8F0AE1B2"/>
    <w:lvl w:ilvl="0" w:tplc="8B20EA14">
      <w:numFmt w:val="bullet"/>
      <w:lvlText w:val="・"/>
      <w:lvlJc w:val="left"/>
      <w:pPr>
        <w:ind w:left="430" w:hanging="430"/>
      </w:pPr>
      <w:rPr>
        <w:rFonts w:ascii="游明朝" w:eastAsia="游明朝" w:hAnsi="游明朝" w:cstheme="minorBidi"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2B163318"/>
    <w:multiLevelType w:val="multilevel"/>
    <w:tmpl w:val="1C8C69DA"/>
    <w:lvl w:ilvl="0">
      <w:start w:val="1"/>
      <w:numFmt w:val="decimal"/>
      <w:lvlText w:val="%1"/>
      <w:lvlJc w:val="left"/>
      <w:pPr>
        <w:ind w:left="425" w:hanging="425"/>
      </w:pPr>
    </w:lvl>
    <w:lvl w:ilvl="1">
      <w:start w:val="1"/>
      <w:numFmt w:val="decimal"/>
      <w:lvlText w:val="%2."/>
      <w:lvlJc w:val="left"/>
      <w:pPr>
        <w:ind w:left="865" w:hanging="440"/>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D570D2E"/>
    <w:multiLevelType w:val="hybridMultilevel"/>
    <w:tmpl w:val="C11E55B6"/>
    <w:lvl w:ilvl="0" w:tplc="8B20EA14">
      <w:numFmt w:val="bullet"/>
      <w:lvlText w:val="・"/>
      <w:lvlJc w:val="left"/>
      <w:pPr>
        <w:ind w:left="865" w:hanging="440"/>
      </w:pPr>
      <w:rPr>
        <w:rFonts w:ascii="游明朝" w:eastAsia="游明朝" w:hAnsi="游明朝" w:cstheme="minorBidi" w:hint="eastAsia"/>
      </w:rPr>
    </w:lvl>
    <w:lvl w:ilvl="1" w:tplc="0409000B" w:tentative="1">
      <w:start w:val="1"/>
      <w:numFmt w:val="bullet"/>
      <w:lvlText w:val=""/>
      <w:lvlJc w:val="left"/>
      <w:pPr>
        <w:ind w:left="1305" w:hanging="440"/>
      </w:pPr>
      <w:rPr>
        <w:rFonts w:ascii="Wingdings" w:hAnsi="Wingdings" w:hint="default"/>
      </w:rPr>
    </w:lvl>
    <w:lvl w:ilvl="2" w:tplc="0409000D"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B" w:tentative="1">
      <w:start w:val="1"/>
      <w:numFmt w:val="bullet"/>
      <w:lvlText w:val=""/>
      <w:lvlJc w:val="left"/>
      <w:pPr>
        <w:ind w:left="2625" w:hanging="440"/>
      </w:pPr>
      <w:rPr>
        <w:rFonts w:ascii="Wingdings" w:hAnsi="Wingdings" w:hint="default"/>
      </w:rPr>
    </w:lvl>
    <w:lvl w:ilvl="5" w:tplc="0409000D"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B" w:tentative="1">
      <w:start w:val="1"/>
      <w:numFmt w:val="bullet"/>
      <w:lvlText w:val=""/>
      <w:lvlJc w:val="left"/>
      <w:pPr>
        <w:ind w:left="3945" w:hanging="440"/>
      </w:pPr>
      <w:rPr>
        <w:rFonts w:ascii="Wingdings" w:hAnsi="Wingdings" w:hint="default"/>
      </w:rPr>
    </w:lvl>
    <w:lvl w:ilvl="8" w:tplc="0409000D" w:tentative="1">
      <w:start w:val="1"/>
      <w:numFmt w:val="bullet"/>
      <w:lvlText w:val=""/>
      <w:lvlJc w:val="left"/>
      <w:pPr>
        <w:ind w:left="4385" w:hanging="440"/>
      </w:pPr>
      <w:rPr>
        <w:rFonts w:ascii="Wingdings" w:hAnsi="Wingdings" w:hint="default"/>
      </w:rPr>
    </w:lvl>
  </w:abstractNum>
  <w:abstractNum w:abstractNumId="5" w15:restartNumberingAfterBreak="0">
    <w:nsid w:val="2EE65D6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2EF0677B"/>
    <w:multiLevelType w:val="hybridMultilevel"/>
    <w:tmpl w:val="3440C7F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354C5AF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69647F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371D0C1E"/>
    <w:multiLevelType w:val="multilevel"/>
    <w:tmpl w:val="9320C652"/>
    <w:lvl w:ilvl="0">
      <w:start w:val="1"/>
      <w:numFmt w:val="decimal"/>
      <w:lvlText w:val="%1"/>
      <w:lvlJc w:val="left"/>
      <w:pPr>
        <w:ind w:left="425" w:hanging="425"/>
      </w:pPr>
    </w:lvl>
    <w:lvl w:ilvl="1">
      <w:start w:val="1"/>
      <w:numFmt w:val="decimal"/>
      <w:lvlText w:val="%2."/>
      <w:lvlJc w:val="left"/>
      <w:pPr>
        <w:ind w:left="865" w:hanging="440"/>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1DC5C7A"/>
    <w:multiLevelType w:val="multilevel"/>
    <w:tmpl w:val="95A41D54"/>
    <w:lvl w:ilvl="0">
      <w:start w:val="1"/>
      <w:numFmt w:val="decimal"/>
      <w:lvlText w:val="%1"/>
      <w:lvlJc w:val="left"/>
      <w:pPr>
        <w:ind w:left="425" w:hanging="425"/>
      </w:pPr>
      <w:rPr>
        <w:rFonts w:hint="default"/>
      </w:rPr>
    </w:lvl>
    <w:lvl w:ilvl="1">
      <w:start w:val="1"/>
      <w:numFmt w:val="decimal"/>
      <w:lvlText w:val="%1.%2"/>
      <w:lvlJc w:val="left"/>
      <w:pPr>
        <w:ind w:left="850" w:hanging="567"/>
      </w:pPr>
    </w:lvl>
    <w:lvl w:ilvl="2">
      <w:start w:val="1"/>
      <w:numFmt w:val="decimal"/>
      <w:lvlText w:val="%3."/>
      <w:lvlJc w:val="left"/>
      <w:pPr>
        <w:ind w:left="1291" w:hanging="440"/>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4F163E3B"/>
    <w:multiLevelType w:val="hybridMultilevel"/>
    <w:tmpl w:val="92DEEAB2"/>
    <w:lvl w:ilvl="0" w:tplc="5AFC11BA">
      <w:start w:val="2"/>
      <w:numFmt w:val="bullet"/>
      <w:lvlText w:val=""/>
      <w:lvlJc w:val="left"/>
      <w:pPr>
        <w:ind w:left="430" w:hanging="43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541E3EDB"/>
    <w:multiLevelType w:val="multilevel"/>
    <w:tmpl w:val="4CF8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364EB0"/>
    <w:multiLevelType w:val="hybridMultilevel"/>
    <w:tmpl w:val="306C0C1E"/>
    <w:lvl w:ilvl="0" w:tplc="0409000F">
      <w:start w:val="1"/>
      <w:numFmt w:val="decimal"/>
      <w:lvlText w:val="%1."/>
      <w:lvlJc w:val="left"/>
      <w:pPr>
        <w:ind w:left="865" w:hanging="440"/>
      </w:pPr>
    </w:lvl>
    <w:lvl w:ilvl="1" w:tplc="04090017" w:tentative="1">
      <w:start w:val="1"/>
      <w:numFmt w:val="aiueoFullWidth"/>
      <w:lvlText w:val="(%2)"/>
      <w:lvlJc w:val="left"/>
      <w:pPr>
        <w:ind w:left="1305" w:hanging="440"/>
      </w:pPr>
    </w:lvl>
    <w:lvl w:ilvl="2" w:tplc="04090011" w:tentative="1">
      <w:start w:val="1"/>
      <w:numFmt w:val="decimalEnclosedCircle"/>
      <w:lvlText w:val="%3"/>
      <w:lvlJc w:val="left"/>
      <w:pPr>
        <w:ind w:left="1745" w:hanging="440"/>
      </w:pPr>
    </w:lvl>
    <w:lvl w:ilvl="3" w:tplc="0409000F" w:tentative="1">
      <w:start w:val="1"/>
      <w:numFmt w:val="decimal"/>
      <w:lvlText w:val="%4."/>
      <w:lvlJc w:val="left"/>
      <w:pPr>
        <w:ind w:left="2185" w:hanging="440"/>
      </w:pPr>
    </w:lvl>
    <w:lvl w:ilvl="4" w:tplc="04090017" w:tentative="1">
      <w:start w:val="1"/>
      <w:numFmt w:val="aiueoFullWidth"/>
      <w:lvlText w:val="(%5)"/>
      <w:lvlJc w:val="left"/>
      <w:pPr>
        <w:ind w:left="2625" w:hanging="440"/>
      </w:pPr>
    </w:lvl>
    <w:lvl w:ilvl="5" w:tplc="04090011" w:tentative="1">
      <w:start w:val="1"/>
      <w:numFmt w:val="decimalEnclosedCircle"/>
      <w:lvlText w:val="%6"/>
      <w:lvlJc w:val="left"/>
      <w:pPr>
        <w:ind w:left="3065" w:hanging="440"/>
      </w:pPr>
    </w:lvl>
    <w:lvl w:ilvl="6" w:tplc="0409000F" w:tentative="1">
      <w:start w:val="1"/>
      <w:numFmt w:val="decimal"/>
      <w:lvlText w:val="%7."/>
      <w:lvlJc w:val="left"/>
      <w:pPr>
        <w:ind w:left="3505" w:hanging="440"/>
      </w:pPr>
    </w:lvl>
    <w:lvl w:ilvl="7" w:tplc="04090017" w:tentative="1">
      <w:start w:val="1"/>
      <w:numFmt w:val="aiueoFullWidth"/>
      <w:lvlText w:val="(%8)"/>
      <w:lvlJc w:val="left"/>
      <w:pPr>
        <w:ind w:left="3945" w:hanging="440"/>
      </w:pPr>
    </w:lvl>
    <w:lvl w:ilvl="8" w:tplc="04090011" w:tentative="1">
      <w:start w:val="1"/>
      <w:numFmt w:val="decimalEnclosedCircle"/>
      <w:lvlText w:val="%9"/>
      <w:lvlJc w:val="left"/>
      <w:pPr>
        <w:ind w:left="4385" w:hanging="440"/>
      </w:pPr>
    </w:lvl>
  </w:abstractNum>
  <w:abstractNum w:abstractNumId="14" w15:restartNumberingAfterBreak="0">
    <w:nsid w:val="5EDD0EC4"/>
    <w:multiLevelType w:val="hybridMultilevel"/>
    <w:tmpl w:val="5E4E7120"/>
    <w:lvl w:ilvl="0" w:tplc="8B20EA14">
      <w:numFmt w:val="bullet"/>
      <w:lvlText w:val="・"/>
      <w:lvlJc w:val="left"/>
      <w:pPr>
        <w:ind w:left="865" w:hanging="440"/>
      </w:pPr>
      <w:rPr>
        <w:rFonts w:ascii="游明朝" w:eastAsia="游明朝" w:hAnsi="游明朝" w:cstheme="minorBidi" w:hint="eastAsia"/>
      </w:rPr>
    </w:lvl>
    <w:lvl w:ilvl="1" w:tplc="0409000B" w:tentative="1">
      <w:start w:val="1"/>
      <w:numFmt w:val="bullet"/>
      <w:lvlText w:val=""/>
      <w:lvlJc w:val="left"/>
      <w:pPr>
        <w:ind w:left="1305" w:hanging="440"/>
      </w:pPr>
      <w:rPr>
        <w:rFonts w:ascii="Wingdings" w:hAnsi="Wingdings" w:hint="default"/>
      </w:rPr>
    </w:lvl>
    <w:lvl w:ilvl="2" w:tplc="0409000D"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B" w:tentative="1">
      <w:start w:val="1"/>
      <w:numFmt w:val="bullet"/>
      <w:lvlText w:val=""/>
      <w:lvlJc w:val="left"/>
      <w:pPr>
        <w:ind w:left="2625" w:hanging="440"/>
      </w:pPr>
      <w:rPr>
        <w:rFonts w:ascii="Wingdings" w:hAnsi="Wingdings" w:hint="default"/>
      </w:rPr>
    </w:lvl>
    <w:lvl w:ilvl="5" w:tplc="0409000D"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B" w:tentative="1">
      <w:start w:val="1"/>
      <w:numFmt w:val="bullet"/>
      <w:lvlText w:val=""/>
      <w:lvlJc w:val="left"/>
      <w:pPr>
        <w:ind w:left="3945" w:hanging="440"/>
      </w:pPr>
      <w:rPr>
        <w:rFonts w:ascii="Wingdings" w:hAnsi="Wingdings" w:hint="default"/>
      </w:rPr>
    </w:lvl>
    <w:lvl w:ilvl="8" w:tplc="0409000D" w:tentative="1">
      <w:start w:val="1"/>
      <w:numFmt w:val="bullet"/>
      <w:lvlText w:val=""/>
      <w:lvlJc w:val="left"/>
      <w:pPr>
        <w:ind w:left="4385" w:hanging="440"/>
      </w:pPr>
      <w:rPr>
        <w:rFonts w:ascii="Wingdings" w:hAnsi="Wingdings" w:hint="default"/>
      </w:rPr>
    </w:lvl>
  </w:abstractNum>
  <w:abstractNum w:abstractNumId="15" w15:restartNumberingAfterBreak="0">
    <w:nsid w:val="72BE41F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739B51CD"/>
    <w:multiLevelType w:val="hybridMultilevel"/>
    <w:tmpl w:val="BF560230"/>
    <w:lvl w:ilvl="0" w:tplc="8B20EA14">
      <w:numFmt w:val="bullet"/>
      <w:lvlText w:val="・"/>
      <w:lvlJc w:val="left"/>
      <w:pPr>
        <w:ind w:left="865" w:hanging="440"/>
      </w:pPr>
      <w:rPr>
        <w:rFonts w:ascii="游明朝" w:eastAsia="游明朝" w:hAnsi="游明朝" w:cstheme="minorBidi" w:hint="eastAsia"/>
      </w:rPr>
    </w:lvl>
    <w:lvl w:ilvl="1" w:tplc="0409000B" w:tentative="1">
      <w:start w:val="1"/>
      <w:numFmt w:val="bullet"/>
      <w:lvlText w:val=""/>
      <w:lvlJc w:val="left"/>
      <w:pPr>
        <w:ind w:left="1305" w:hanging="440"/>
      </w:pPr>
      <w:rPr>
        <w:rFonts w:ascii="Wingdings" w:hAnsi="Wingdings" w:hint="default"/>
      </w:rPr>
    </w:lvl>
    <w:lvl w:ilvl="2" w:tplc="0409000D"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B" w:tentative="1">
      <w:start w:val="1"/>
      <w:numFmt w:val="bullet"/>
      <w:lvlText w:val=""/>
      <w:lvlJc w:val="left"/>
      <w:pPr>
        <w:ind w:left="2625" w:hanging="440"/>
      </w:pPr>
      <w:rPr>
        <w:rFonts w:ascii="Wingdings" w:hAnsi="Wingdings" w:hint="default"/>
      </w:rPr>
    </w:lvl>
    <w:lvl w:ilvl="5" w:tplc="0409000D"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B" w:tentative="1">
      <w:start w:val="1"/>
      <w:numFmt w:val="bullet"/>
      <w:lvlText w:val=""/>
      <w:lvlJc w:val="left"/>
      <w:pPr>
        <w:ind w:left="3945" w:hanging="440"/>
      </w:pPr>
      <w:rPr>
        <w:rFonts w:ascii="Wingdings" w:hAnsi="Wingdings" w:hint="default"/>
      </w:rPr>
    </w:lvl>
    <w:lvl w:ilvl="8" w:tplc="0409000D" w:tentative="1">
      <w:start w:val="1"/>
      <w:numFmt w:val="bullet"/>
      <w:lvlText w:val=""/>
      <w:lvlJc w:val="left"/>
      <w:pPr>
        <w:ind w:left="4385" w:hanging="440"/>
      </w:pPr>
      <w:rPr>
        <w:rFonts w:ascii="Wingdings" w:hAnsi="Wingdings" w:hint="default"/>
      </w:rPr>
    </w:lvl>
  </w:abstractNum>
  <w:abstractNum w:abstractNumId="17" w15:restartNumberingAfterBreak="0">
    <w:nsid w:val="73CC29A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655182225">
    <w:abstractNumId w:val="10"/>
  </w:num>
  <w:num w:numId="2" w16cid:durableId="1085565549">
    <w:abstractNumId w:val="7"/>
  </w:num>
  <w:num w:numId="3" w16cid:durableId="42606761">
    <w:abstractNumId w:val="5"/>
  </w:num>
  <w:num w:numId="4" w16cid:durableId="1066994429">
    <w:abstractNumId w:val="6"/>
  </w:num>
  <w:num w:numId="5" w16cid:durableId="1983189537">
    <w:abstractNumId w:val="11"/>
  </w:num>
  <w:num w:numId="6" w16cid:durableId="196281103">
    <w:abstractNumId w:val="0"/>
  </w:num>
  <w:num w:numId="7" w16cid:durableId="1189755515">
    <w:abstractNumId w:val="2"/>
  </w:num>
  <w:num w:numId="8" w16cid:durableId="1726561109">
    <w:abstractNumId w:val="14"/>
  </w:num>
  <w:num w:numId="9" w16cid:durableId="1701204638">
    <w:abstractNumId w:val="4"/>
  </w:num>
  <w:num w:numId="10" w16cid:durableId="999890137">
    <w:abstractNumId w:val="16"/>
  </w:num>
  <w:num w:numId="11" w16cid:durableId="1635719407">
    <w:abstractNumId w:val="12"/>
  </w:num>
  <w:num w:numId="12" w16cid:durableId="430131479">
    <w:abstractNumId w:val="9"/>
  </w:num>
  <w:num w:numId="13" w16cid:durableId="107627990">
    <w:abstractNumId w:val="13"/>
  </w:num>
  <w:num w:numId="14" w16cid:durableId="1666282137">
    <w:abstractNumId w:val="8"/>
  </w:num>
  <w:num w:numId="15" w16cid:durableId="1023048057">
    <w:abstractNumId w:val="17"/>
  </w:num>
  <w:num w:numId="16" w16cid:durableId="1851405682">
    <w:abstractNumId w:val="1"/>
  </w:num>
  <w:num w:numId="17" w16cid:durableId="1042824645">
    <w:abstractNumId w:val="15"/>
  </w:num>
  <w:num w:numId="18" w16cid:durableId="14519723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2C7"/>
    <w:rsid w:val="0001732C"/>
    <w:rsid w:val="00046BFB"/>
    <w:rsid w:val="000726DE"/>
    <w:rsid w:val="001434D4"/>
    <w:rsid w:val="001652CC"/>
    <w:rsid w:val="001F1633"/>
    <w:rsid w:val="00275789"/>
    <w:rsid w:val="00357F4D"/>
    <w:rsid w:val="00396215"/>
    <w:rsid w:val="004D7F78"/>
    <w:rsid w:val="00507155"/>
    <w:rsid w:val="005234B9"/>
    <w:rsid w:val="005E795F"/>
    <w:rsid w:val="0090600E"/>
    <w:rsid w:val="0094000F"/>
    <w:rsid w:val="009E2681"/>
    <w:rsid w:val="00A064BC"/>
    <w:rsid w:val="00A25211"/>
    <w:rsid w:val="00A9531A"/>
    <w:rsid w:val="00CC67B7"/>
    <w:rsid w:val="00DC72C7"/>
    <w:rsid w:val="00EB6C18"/>
    <w:rsid w:val="00FF27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BF09786"/>
  <w15:chartTrackingRefBased/>
  <w15:docId w15:val="{B485F4DE-3AD4-43AA-A3C9-4042A78B8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1633"/>
    <w:pPr>
      <w:widowControl w:val="0"/>
    </w:pPr>
  </w:style>
  <w:style w:type="paragraph" w:styleId="1">
    <w:name w:val="heading 1"/>
    <w:basedOn w:val="a"/>
    <w:next w:val="a"/>
    <w:link w:val="10"/>
    <w:uiPriority w:val="9"/>
    <w:qFormat/>
    <w:rsid w:val="00DC72C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C72C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C72C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C72C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C72C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C72C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C72C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C72C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C72C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C72C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C72C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C72C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C72C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C72C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C72C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C72C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C72C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C72C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C72C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C72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72C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C72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72C7"/>
    <w:pPr>
      <w:spacing w:before="160" w:after="160"/>
      <w:jc w:val="center"/>
    </w:pPr>
    <w:rPr>
      <w:i/>
      <w:iCs/>
      <w:color w:val="404040" w:themeColor="text1" w:themeTint="BF"/>
    </w:rPr>
  </w:style>
  <w:style w:type="character" w:customStyle="1" w:styleId="a8">
    <w:name w:val="引用文 (文字)"/>
    <w:basedOn w:val="a0"/>
    <w:link w:val="a7"/>
    <w:uiPriority w:val="29"/>
    <w:rsid w:val="00DC72C7"/>
    <w:rPr>
      <w:i/>
      <w:iCs/>
      <w:color w:val="404040" w:themeColor="text1" w:themeTint="BF"/>
    </w:rPr>
  </w:style>
  <w:style w:type="paragraph" w:styleId="a9">
    <w:name w:val="List Paragraph"/>
    <w:basedOn w:val="a"/>
    <w:uiPriority w:val="34"/>
    <w:qFormat/>
    <w:rsid w:val="00DC72C7"/>
    <w:pPr>
      <w:ind w:left="720"/>
      <w:contextualSpacing/>
    </w:pPr>
  </w:style>
  <w:style w:type="character" w:styleId="21">
    <w:name w:val="Intense Emphasis"/>
    <w:basedOn w:val="a0"/>
    <w:uiPriority w:val="21"/>
    <w:qFormat/>
    <w:rsid w:val="00DC72C7"/>
    <w:rPr>
      <w:i/>
      <w:iCs/>
      <w:color w:val="0F4761" w:themeColor="accent1" w:themeShade="BF"/>
    </w:rPr>
  </w:style>
  <w:style w:type="paragraph" w:styleId="22">
    <w:name w:val="Intense Quote"/>
    <w:basedOn w:val="a"/>
    <w:next w:val="a"/>
    <w:link w:val="23"/>
    <w:uiPriority w:val="30"/>
    <w:qFormat/>
    <w:rsid w:val="00DC7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C72C7"/>
    <w:rPr>
      <w:i/>
      <w:iCs/>
      <w:color w:val="0F4761" w:themeColor="accent1" w:themeShade="BF"/>
    </w:rPr>
  </w:style>
  <w:style w:type="character" w:styleId="24">
    <w:name w:val="Intense Reference"/>
    <w:basedOn w:val="a0"/>
    <w:uiPriority w:val="32"/>
    <w:qFormat/>
    <w:rsid w:val="00DC72C7"/>
    <w:rPr>
      <w:b/>
      <w:bCs/>
      <w:smallCaps/>
      <w:color w:val="0F4761" w:themeColor="accent1" w:themeShade="BF"/>
      <w:spacing w:val="5"/>
    </w:rPr>
  </w:style>
  <w:style w:type="paragraph" w:styleId="aa">
    <w:name w:val="header"/>
    <w:basedOn w:val="a"/>
    <w:link w:val="ab"/>
    <w:uiPriority w:val="99"/>
    <w:unhideWhenUsed/>
    <w:rsid w:val="00A9531A"/>
    <w:pPr>
      <w:tabs>
        <w:tab w:val="center" w:pos="4252"/>
        <w:tab w:val="right" w:pos="8504"/>
      </w:tabs>
      <w:snapToGrid w:val="0"/>
    </w:pPr>
  </w:style>
  <w:style w:type="character" w:customStyle="1" w:styleId="ab">
    <w:name w:val="ヘッダー (文字)"/>
    <w:basedOn w:val="a0"/>
    <w:link w:val="aa"/>
    <w:uiPriority w:val="99"/>
    <w:rsid w:val="00A9531A"/>
  </w:style>
  <w:style w:type="paragraph" w:styleId="ac">
    <w:name w:val="footer"/>
    <w:basedOn w:val="a"/>
    <w:link w:val="ad"/>
    <w:uiPriority w:val="99"/>
    <w:unhideWhenUsed/>
    <w:rsid w:val="00A9531A"/>
    <w:pPr>
      <w:tabs>
        <w:tab w:val="center" w:pos="4252"/>
        <w:tab w:val="right" w:pos="8504"/>
      </w:tabs>
      <w:snapToGrid w:val="0"/>
    </w:pPr>
  </w:style>
  <w:style w:type="character" w:customStyle="1" w:styleId="ad">
    <w:name w:val="フッター (文字)"/>
    <w:basedOn w:val="a0"/>
    <w:link w:val="ac"/>
    <w:uiPriority w:val="99"/>
    <w:rsid w:val="00A953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499</Words>
  <Characters>2846</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kaoru.yoshida@keio.jp</dc:creator>
  <cp:keywords/>
  <dc:description/>
  <cp:lastModifiedBy>kaoru.yoshida@keio.jp</cp:lastModifiedBy>
  <cp:revision>2</cp:revision>
  <cp:lastPrinted>2026-05-23T06:00:00Z</cp:lastPrinted>
  <dcterms:created xsi:type="dcterms:W3CDTF">2026-05-23T06:01:00Z</dcterms:created>
  <dcterms:modified xsi:type="dcterms:W3CDTF">2026-05-23T06:01:00Z</dcterms:modified>
</cp:coreProperties>
</file>