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8926" w14:textId="0924F44E" w:rsidR="006128B9" w:rsidRPr="00F67A44" w:rsidRDefault="006128B9" w:rsidP="00F67A44">
      <w:pPr>
        <w:jc w:val="center"/>
        <w:rPr>
          <w:rFonts w:ascii="BIZ UDゴシック" w:eastAsia="BIZ UDゴシック" w:hAnsi="BIZ UDゴシック"/>
          <w:b/>
          <w:bCs/>
        </w:rPr>
      </w:pPr>
      <w:r w:rsidRPr="00F67A44">
        <w:rPr>
          <w:rFonts w:ascii="BIZ UDゴシック" w:eastAsia="BIZ UDゴシック" w:hAnsi="BIZ UDゴシック" w:hint="eastAsia"/>
          <w:b/>
          <w:bCs/>
        </w:rPr>
        <w:t>行依存性を用いた改良版</w:t>
      </w:r>
      <w:r w:rsidRPr="00F67A44">
        <w:rPr>
          <w:rFonts w:ascii="BIZ UDゴシック" w:eastAsia="BIZ UDゴシック" w:hAnsi="BIZ UDゴシック"/>
          <w:b/>
          <w:bCs/>
        </w:rPr>
        <w:t>Groverアルゴリズムによる3×3ライツアウト求解</w:t>
      </w:r>
    </w:p>
    <w:p w14:paraId="30F90C8C" w14:textId="6B13AEEF" w:rsidR="006128B9" w:rsidRDefault="00F67A44" w:rsidP="00F67A44">
      <w:pPr>
        <w:wordWrap w:val="0"/>
        <w:jc w:val="right"/>
      </w:pPr>
      <w:r>
        <w:rPr>
          <w:rFonts w:hint="eastAsia"/>
        </w:rPr>
        <w:t>62420264 吉田馨</w:t>
      </w:r>
    </w:p>
    <w:p w14:paraId="28BD8523" w14:textId="77777777" w:rsidR="006128B9" w:rsidRDefault="006128B9" w:rsidP="006128B9">
      <w:pPr>
        <w:pStyle w:val="a9"/>
        <w:numPr>
          <w:ilvl w:val="0"/>
          <w:numId w:val="1"/>
        </w:numPr>
      </w:pPr>
      <w:r>
        <w:t>目的と設計方針</w:t>
      </w:r>
    </w:p>
    <w:p w14:paraId="502E38BC" w14:textId="7F34719B" w:rsidR="006128B9" w:rsidRDefault="006128B9" w:rsidP="006128B9">
      <w:pPr>
        <w:pStyle w:val="a9"/>
        <w:ind w:left="440" w:firstLineChars="100" w:firstLine="210"/>
      </w:pPr>
      <w:r>
        <w:rPr>
          <w:rFonts w:hint="eastAsia"/>
        </w:rPr>
        <w:t>本</w:t>
      </w:r>
      <w:r w:rsidR="006C48E3">
        <w:rPr>
          <w:rFonts w:hint="eastAsia"/>
        </w:rPr>
        <w:t>課題</w:t>
      </w:r>
      <w:r>
        <w:rPr>
          <w:rFonts w:hint="eastAsia"/>
        </w:rPr>
        <w:t>では、</w:t>
      </w:r>
      <w:r>
        <w:t>3×3ライツアウトをGroverアルゴリズムで解く際に「行依存性</w:t>
      </w:r>
      <w:r>
        <w:rPr>
          <w:rFonts w:hint="eastAsia"/>
        </w:rPr>
        <w:t>（</w:t>
      </w:r>
      <w:r>
        <w:t>Row-Dependency）」を活用し、</w:t>
      </w:r>
      <w:r w:rsidR="00C62689">
        <w:rPr>
          <w:rFonts w:hint="eastAsia"/>
        </w:rPr>
        <w:t>探索空間</w:t>
      </w:r>
      <w:r>
        <w:t>と</w:t>
      </w:r>
      <w:r w:rsidR="00954724">
        <w:t>qu</w:t>
      </w:r>
      <w:r w:rsidR="00C62689">
        <w:t>bit</w:t>
      </w:r>
      <w:r>
        <w:t>数</w:t>
      </w:r>
      <w:r w:rsidR="00C62689">
        <w:rPr>
          <w:rFonts w:hint="eastAsia"/>
        </w:rPr>
        <w:t>、</w:t>
      </w:r>
      <w:r>
        <w:t>反復回数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  <w:r>
        <w:t>を削減した改良版回路を実装</w:t>
      </w:r>
      <w:r w:rsidR="00EE3DA9">
        <w:rPr>
          <w:rFonts w:hint="eastAsia"/>
        </w:rPr>
        <w:t>した</w:t>
      </w:r>
      <w:r>
        <w:t>。</w:t>
      </w:r>
      <w:r w:rsidR="00A26E4C" w:rsidRPr="00A26E4C">
        <w:t>3×3 のグリッドのタイルがあり、各ボタンを押すと自分と上下左右のタイルが反転</w:t>
      </w:r>
      <w:r w:rsidR="00A26E4C">
        <w:rPr>
          <w:rFonts w:hint="eastAsia"/>
        </w:rPr>
        <w:t>する</w:t>
      </w:r>
      <w:r w:rsidR="00A26E4C" w:rsidRPr="00A26E4C">
        <w:t>。</w:t>
      </w:r>
      <w:r w:rsidR="00A26E4C">
        <w:rPr>
          <w:rFonts w:hint="eastAsia"/>
        </w:rPr>
        <w:t>そこで、</w:t>
      </w:r>
      <w:r w:rsidR="00A26E4C" w:rsidRPr="00A26E4C">
        <w:t>初期盤面を全消灯にするにはどのボタンを押せばよいかを解</w:t>
      </w:r>
      <w:r w:rsidR="001127FB">
        <w:rPr>
          <w:rFonts w:hint="eastAsia"/>
        </w:rPr>
        <w:t>く問題である</w:t>
      </w:r>
      <w:r w:rsidR="00A26E4C" w:rsidRPr="00A26E4C">
        <w:t>。</w:t>
      </w:r>
      <w:r>
        <w:rPr>
          <w:rFonts w:hint="eastAsia"/>
        </w:rPr>
        <w:t xml:space="preserve">ナイーブ版は </w:t>
      </w:r>
      <m:oMath>
        <m:r>
          <w:rPr>
            <w:rFonts w:ascii="Cambria Math" w:hAnsi="Cambria Math"/>
          </w:rPr>
          <m:t>flip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</m:t>
            </m:r>
          </m:e>
        </m:d>
        <m:r>
          <w:rPr>
            <w:rFonts w:ascii="Cambria Math" w:hAnsi="Cambria Math"/>
          </w:rPr>
          <m:t>+tile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</m:t>
            </m:r>
          </m:e>
        </m:d>
        <m:r>
          <w:rPr>
            <w:rFonts w:ascii="Cambria Math" w:hAnsi="Cambria Math"/>
          </w:rPr>
          <m:t>+oracle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+aux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</m:t>
            </m:r>
          </m:e>
        </m:d>
        <m:r>
          <w:rPr>
            <w:rFonts w:ascii="Cambria Math" w:hAnsi="Cambria Math"/>
          </w:rPr>
          <m:t>=26 qubit</m:t>
        </m:r>
      </m:oMath>
      <w: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r>
          <w:rPr>
            <w:rFonts w:ascii="Cambria Math" w:hAnsi="Cambria Math"/>
          </w:rPr>
          <m:t>=17</m:t>
        </m:r>
      </m:oMath>
      <w:r>
        <w:t xml:space="preserve"> </w:t>
      </w:r>
      <w:r w:rsidR="00DE7E37">
        <w:rPr>
          <w:rFonts w:hint="eastAsia"/>
        </w:rPr>
        <w:t>が</w:t>
      </w:r>
      <w:r w:rsidR="006C48E3">
        <w:rPr>
          <w:rFonts w:hint="eastAsia"/>
        </w:rPr>
        <w:t>必要</w:t>
      </w:r>
      <w:r w:rsidR="00DE7E37">
        <w:rPr>
          <w:rFonts w:hint="eastAsia"/>
        </w:rPr>
        <w:t>だ</w:t>
      </w:r>
      <w:r>
        <w:t>が、</w:t>
      </w:r>
      <w:r>
        <w:rPr>
          <w:rFonts w:hint="eastAsia"/>
        </w:rPr>
        <w:t>工夫によって</w:t>
      </w:r>
      <w:r>
        <w:t xml:space="preserve"> </w:t>
      </w:r>
      <m:oMath>
        <m:r>
          <w:rPr>
            <w:rFonts w:ascii="Cambria Math" w:hAnsi="Cambria Math"/>
          </w:rPr>
          <m:t>20 qubit</m:t>
        </m:r>
      </m:oMath>
      <w:r w:rsidR="00EE3DA9"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r>
          <w:rPr>
            <w:rFonts w:ascii="Cambria Math" w:hAnsi="Cambria Math"/>
          </w:rPr>
          <m:t>=2</m:t>
        </m:r>
      </m:oMath>
      <w:r>
        <w:t xml:space="preserve"> を達成すること</w:t>
      </w:r>
      <w:r w:rsidR="00CD05E9">
        <w:rPr>
          <w:rFonts w:hint="eastAsia"/>
        </w:rPr>
        <w:t>ができた</w:t>
      </w:r>
      <w:r>
        <w:t>。</w:t>
      </w:r>
    </w:p>
    <w:p w14:paraId="4B68DC7E" w14:textId="01527B94" w:rsidR="006128B9" w:rsidRDefault="006128B9" w:rsidP="006128B9"/>
    <w:p w14:paraId="0EC52E7C" w14:textId="77777777" w:rsidR="00375C5C" w:rsidRDefault="006128B9" w:rsidP="00375C5C">
      <w:pPr>
        <w:pStyle w:val="a9"/>
        <w:numPr>
          <w:ilvl w:val="0"/>
          <w:numId w:val="1"/>
        </w:numPr>
      </w:pPr>
      <w:r>
        <w:t>設計の</w:t>
      </w:r>
      <w:r w:rsidR="00F67A44">
        <w:rPr>
          <w:rFonts w:hint="eastAsia"/>
        </w:rPr>
        <w:t>意図（</w:t>
      </w:r>
      <w:r>
        <w:t>何を重ね合わせに入れるか</w:t>
      </w:r>
      <w:r w:rsidR="00F67A44">
        <w:rPr>
          <w:rFonts w:hint="eastAsia"/>
        </w:rPr>
        <w:t>）</w:t>
      </w:r>
    </w:p>
    <w:p w14:paraId="5E76CA0A" w14:textId="2D00B24E" w:rsidR="006128B9" w:rsidRDefault="006128B9" w:rsidP="00375C5C">
      <w:pPr>
        <w:pStyle w:val="a9"/>
        <w:ind w:left="440" w:firstLineChars="100" w:firstLine="210"/>
      </w:pPr>
      <w:r>
        <w:rPr>
          <w:rFonts w:hint="eastAsia"/>
        </w:rPr>
        <w:t>ナイーブ版の問題点は、</w:t>
      </w:r>
      <w:r>
        <w:t>9個のflip qubitすべてに</w:t>
      </w:r>
      <w:r>
        <w:rPr>
          <w:rFonts w:hint="eastAsia"/>
        </w:rPr>
        <w:t>Hadamardをかけてアダマール変換を行い</w:t>
      </w:r>
      <w:r>
        <w:t>、探索空間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=512</m:t>
        </m:r>
      </m:oMath>
      <w:r>
        <w:rPr>
          <w:rFonts w:hint="eastAsia"/>
        </w:rPr>
        <w:t xml:space="preserve"> </w:t>
      </w:r>
      <w:r>
        <w:t>を総当たりする点にある。しかし、ライツアウトには「</w:t>
      </w:r>
      <w:r w:rsidR="00BC4C51">
        <w:rPr>
          <w:rFonts w:hint="eastAsia"/>
        </w:rPr>
        <w:t>行依存性</w:t>
      </w:r>
      <w:r>
        <w:t>」</w:t>
      </w:r>
      <w:r w:rsidR="00E36ACD">
        <w:rPr>
          <w:rFonts w:hint="eastAsia"/>
        </w:rPr>
        <w:t>という</w:t>
      </w:r>
      <w:r w:rsidR="00E36ACD">
        <w:t>構造的</w:t>
      </w:r>
      <w:r w:rsidR="00CD05E9">
        <w:rPr>
          <w:rFonts w:hint="eastAsia"/>
        </w:rPr>
        <w:t>な</w:t>
      </w:r>
      <w:r w:rsidR="00E36ACD">
        <w:t>制約があ</w:t>
      </w:r>
      <w:r w:rsidR="00BC4C51">
        <w:rPr>
          <w:rFonts w:hint="eastAsia"/>
        </w:rPr>
        <w:t>り、</w:t>
      </w:r>
      <w:r w:rsidR="00EE4962">
        <w:rPr>
          <w:rFonts w:hint="eastAsia"/>
        </w:rPr>
        <w:t>①</w:t>
      </w:r>
      <w:r w:rsidR="00EE4962" w:rsidRPr="00EE4962">
        <w:t>1行目（B0, B1, B2）を決めると、1行目のタイル状態が確定する</w:t>
      </w:r>
      <w:r w:rsidR="00EE4962">
        <w:rPr>
          <w:rFonts w:hint="eastAsia"/>
        </w:rPr>
        <w:t>、②「</w:t>
      </w:r>
      <w:r w:rsidR="00EE4962" w:rsidRPr="00EE4962">
        <w:t>1行目を消灯させるには B3,B4,B5 をどう押すか」は連立方程式（mod 2）で一意に計算できる</w:t>
      </w:r>
      <w:r w:rsidR="00B57D79">
        <w:rPr>
          <w:rFonts w:hint="eastAsia"/>
        </w:rPr>
        <w:t>、（③</w:t>
      </w:r>
      <w:r w:rsidR="00EE4962" w:rsidRPr="00EE4962">
        <w:t>同様に「2行目タイルを消灯させる B6,B7,B8」も一意に決まる</w:t>
      </w:r>
      <w:r w:rsidR="00B57D79">
        <w:rPr>
          <w:rFonts w:hint="eastAsia"/>
        </w:rPr>
        <w:t>）性質がある。</w:t>
      </w:r>
      <w:r w:rsidR="00EE4962" w:rsidRPr="00EE4962">
        <w:t>つまり</w:t>
      </w:r>
      <w:r w:rsidR="00B57D79">
        <w:rPr>
          <w:rFonts w:hint="eastAsia"/>
        </w:rPr>
        <w:t>、</w:t>
      </w:r>
      <w:r w:rsidR="00EE4962" w:rsidRPr="00B57D79">
        <w:t>1行目の選び方（2³=8通り）さえ決めれば、残り6個のボタンは自動的に決まる。</w:t>
      </w:r>
    </w:p>
    <w:p w14:paraId="6C5F8E23" w14:textId="1A2EBA84" w:rsidR="006128B9" w:rsidRPr="006128B9" w:rsidRDefault="006128B9" w:rsidP="006128B9">
      <w:pPr>
        <w:pStyle w:val="a9"/>
        <w:ind w:left="440" w:firstLineChars="100" w:firstLine="210"/>
      </w:pPr>
      <w:r>
        <w:rPr>
          <w:rFonts w:hint="eastAsia"/>
        </w:rPr>
        <w:t>こ</w:t>
      </w:r>
      <w:r w:rsidR="005A134E">
        <w:rPr>
          <w:rFonts w:hint="eastAsia"/>
        </w:rPr>
        <w:t>れ</w:t>
      </w:r>
      <w:r w:rsidR="00AE0C38">
        <w:rPr>
          <w:rFonts w:hint="eastAsia"/>
        </w:rPr>
        <w:t>を考慮すると</w:t>
      </w:r>
      <w:r>
        <w:rPr>
          <w:rFonts w:hint="eastAsia"/>
        </w:rPr>
        <w:t>、量子重ね合わせに入れるのは</w:t>
      </w:r>
      <w:r>
        <w:t xml:space="preserve"> flip[0,1,2] の 3 qubit</w:t>
      </w:r>
      <w:r>
        <w:rPr>
          <w:rFonts w:hint="eastAsia"/>
        </w:rPr>
        <w:t>のみでよく、探索空間は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=512</m:t>
        </m:r>
      </m:oMath>
      <w:r>
        <w:t xml:space="preserve"> から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</m:oMath>
      <w:r>
        <w:t xml:space="preserve"> へと縮小</w:t>
      </w:r>
      <w:r w:rsidR="003359A1">
        <w:rPr>
          <w:rFonts w:hint="eastAsia"/>
        </w:rPr>
        <w:t>させることが可能である</w:t>
      </w:r>
      <w:r>
        <w:t>。</w:t>
      </w:r>
    </w:p>
    <w:p w14:paraId="653D3169" w14:textId="6C244E41" w:rsidR="006128B9" w:rsidRDefault="006128B9" w:rsidP="006128B9">
      <w:pPr>
        <w:pStyle w:val="a9"/>
        <w:ind w:left="440" w:firstLineChars="100" w:firstLine="210"/>
      </w:pPr>
      <w:r>
        <w:rPr>
          <w:rFonts w:hint="eastAsia"/>
        </w:rPr>
        <w:t>古典シミュレーションで全</w:t>
      </w:r>
      <w:r>
        <w:t xml:space="preserve"> 8 パターンを検証したところ、</w:t>
      </w:r>
      <w:r w:rsidR="00F67A44">
        <w:rPr>
          <w:rFonts w:hint="eastAsia"/>
        </w:rPr>
        <w:t>パターン</w:t>
      </w:r>
      <w:r>
        <w:t xml:space="preserve"> 010（ボタン1の</w:t>
      </w:r>
      <w:r>
        <w:rPr>
          <w:rFonts w:hint="eastAsia"/>
        </w:rPr>
        <w:t>みを押す）だけが全消灯を達成し、古典解と完全に一致した。</w:t>
      </w:r>
    </w:p>
    <w:p w14:paraId="045FA6BA" w14:textId="77777777" w:rsidR="006128B9" w:rsidRDefault="006128B9" w:rsidP="006128B9"/>
    <w:p w14:paraId="33844B0A" w14:textId="77777777" w:rsidR="00F67A44" w:rsidRDefault="006128B9" w:rsidP="006128B9">
      <w:pPr>
        <w:pStyle w:val="a9"/>
        <w:numPr>
          <w:ilvl w:val="0"/>
          <w:numId w:val="1"/>
        </w:numPr>
      </w:pPr>
      <w:r>
        <w:t>実装の工夫</w:t>
      </w:r>
    </w:p>
    <w:p w14:paraId="320A003F" w14:textId="5F2838E8" w:rsidR="00F67A44" w:rsidRDefault="006128B9" w:rsidP="00085127">
      <w:pPr>
        <w:pStyle w:val="a9"/>
        <w:numPr>
          <w:ilvl w:val="0"/>
          <w:numId w:val="2"/>
        </w:numPr>
      </w:pPr>
      <w:r>
        <w:t>Uncompute</w:t>
      </w:r>
      <w:r w:rsidR="00085127">
        <w:rPr>
          <w:rFonts w:hint="eastAsia"/>
        </w:rPr>
        <w:t>構造の再設計（</w:t>
      </w:r>
      <w:r w:rsidR="00330460" w:rsidRPr="00E16E7D">
        <w:t>inv_</w:t>
      </w:r>
      <w:r w:rsidR="00330460">
        <w:rPr>
          <w:rFonts w:hint="eastAsia"/>
        </w:rPr>
        <w:t xml:space="preserve">1, </w:t>
      </w:r>
      <w:r w:rsidR="00330460" w:rsidRPr="00E16E7D">
        <w:t>inv_</w:t>
      </w:r>
      <w:r w:rsidR="00330460">
        <w:rPr>
          <w:rFonts w:hint="eastAsia"/>
        </w:rPr>
        <w:t>2</w:t>
      </w:r>
      <w:r w:rsidR="00085127">
        <w:t>の</w:t>
      </w:r>
      <w:r w:rsidR="00085127">
        <w:rPr>
          <w:rFonts w:hint="eastAsia"/>
        </w:rPr>
        <w:t>導入）</w:t>
      </w:r>
    </w:p>
    <w:p w14:paraId="6A1C1B69" w14:textId="28E8E949" w:rsidR="00E16E7D" w:rsidRDefault="00E16E7D" w:rsidP="00F67A44">
      <w:pPr>
        <w:pStyle w:val="a9"/>
        <w:ind w:left="880" w:firstLineChars="100" w:firstLine="210"/>
      </w:pPr>
      <w:r w:rsidRPr="00E16E7D">
        <w:t xml:space="preserve">ナイーブ版では </w:t>
      </w:r>
      <w:r w:rsidR="00A5669B">
        <w:t>‘</w:t>
      </w:r>
      <w:r w:rsidRPr="00E16E7D">
        <w:t>flip_tile</w:t>
      </w:r>
      <w:r w:rsidR="00A5669B">
        <w:t>’</w:t>
      </w:r>
      <w:r w:rsidRPr="00E16E7D">
        <w:t xml:space="preserve"> を一度実行してからその逆操作（Uncompute）で</w:t>
      </w:r>
      <w:r w:rsidR="00A5669B">
        <w:t>‘</w:t>
      </w:r>
      <w:r w:rsidRPr="00E16E7D">
        <w:t>flip_tile†</w:t>
      </w:r>
      <w:r w:rsidR="00A5669B">
        <w:t>’</w:t>
      </w:r>
      <w:r w:rsidRPr="00E16E7D">
        <w:t>を呼ぶ、という対称構造になってい</w:t>
      </w:r>
      <w:r w:rsidR="00A471C0">
        <w:rPr>
          <w:rFonts w:hint="eastAsia"/>
        </w:rPr>
        <w:t>た</w:t>
      </w:r>
      <w:r w:rsidRPr="00E16E7D">
        <w:t>。改良版では、これを</w:t>
      </w:r>
      <w:r w:rsidR="00330460">
        <w:rPr>
          <w:rFonts w:hint="eastAsia"/>
        </w:rPr>
        <w:t>再構成し、</w:t>
      </w:r>
      <w:r w:rsidR="00A471C0">
        <w:rPr>
          <w:rFonts w:hint="eastAsia"/>
        </w:rPr>
        <w:t>「</w:t>
      </w:r>
      <w:r w:rsidRPr="00E16E7D">
        <w:t>flip_1 → inv_1 → flip_2 → inv_2 → flip_3 → Oracle → 逆順</w:t>
      </w:r>
      <w:r w:rsidR="00A5669B">
        <w:t>’</w:t>
      </w:r>
      <w:r w:rsidRPr="00A5669B">
        <w:t>Uncompute</w:t>
      </w:r>
      <w:r w:rsidR="00A5669B">
        <w:t>’</w:t>
      </w:r>
      <w:r w:rsidR="00A471C0">
        <w:rPr>
          <w:rFonts w:hint="eastAsia"/>
        </w:rPr>
        <w:t>」</w:t>
      </w:r>
      <w:r w:rsidRPr="00E16E7D">
        <w:t>という段階的な</w:t>
      </w:r>
      <w:r w:rsidR="005D3AA3">
        <w:rPr>
          <w:rFonts w:hint="eastAsia"/>
        </w:rPr>
        <w:t>操作</w:t>
      </w:r>
      <w:r w:rsidR="00330460">
        <w:rPr>
          <w:rFonts w:hint="eastAsia"/>
        </w:rPr>
        <w:t>を実装した</w:t>
      </w:r>
      <w:r w:rsidRPr="00E16E7D">
        <w:t xml:space="preserve">。inv_1 </w:t>
      </w:r>
      <w:r w:rsidR="00844EDF">
        <w:rPr>
          <w:rFonts w:hint="eastAsia"/>
        </w:rPr>
        <w:t>は、</w:t>
      </w:r>
      <w:r w:rsidRPr="00E16E7D">
        <w:t>tile[0,1,2]の値をCNOTでflip[3,4,5]にコピーする</w:t>
      </w:r>
      <w:r w:rsidR="00844EDF">
        <w:rPr>
          <w:rFonts w:hint="eastAsia"/>
        </w:rPr>
        <w:t>操作で、</w:t>
      </w:r>
      <w:r w:rsidR="00844EDF" w:rsidRPr="00E16E7D">
        <w:t>inv_</w:t>
      </w:r>
      <w:r w:rsidR="00844EDF">
        <w:rPr>
          <w:rFonts w:hint="eastAsia"/>
        </w:rPr>
        <w:t>2は、</w:t>
      </w:r>
      <w:r w:rsidRPr="00E16E7D">
        <w:t>tile[3,4,5]をflip[6,7,8]にコピーする操作であり、古典的に言えば「1行目の結果から2行目のボタンを決定する」処理を量子回路として表現したもので</w:t>
      </w:r>
      <w:r w:rsidR="00483B3F">
        <w:rPr>
          <w:rFonts w:hint="eastAsia"/>
        </w:rPr>
        <w:t>ある</w:t>
      </w:r>
      <w:r w:rsidRPr="00E16E7D">
        <w:t>。重ね合わせ状態でも各分岐ごとに決定論的に動作するため、干渉を乱しません。CNOTは</w:t>
      </w:r>
      <w:r w:rsidR="00050042">
        <w:rPr>
          <w:rFonts w:hint="eastAsia"/>
        </w:rPr>
        <w:t>、</w:t>
      </w:r>
      <w:r w:rsidRPr="00E16E7D">
        <w:t>適用した後</w:t>
      </w:r>
      <w:r w:rsidR="00050042">
        <w:rPr>
          <w:rFonts w:hint="eastAsia"/>
        </w:rPr>
        <w:t>に</w:t>
      </w:r>
      <w:r w:rsidRPr="00E16E7D">
        <w:t>もう一度適用すると元に戻る</w:t>
      </w:r>
      <w:r w:rsidR="00050042">
        <w:rPr>
          <w:rFonts w:hint="eastAsia"/>
        </w:rPr>
        <w:t>性質</w:t>
      </w:r>
      <w:r w:rsidR="0022559F">
        <w:rPr>
          <w:rFonts w:hint="eastAsia"/>
        </w:rPr>
        <w:t>（自己逆）</w:t>
      </w:r>
      <w:r w:rsidR="00050042">
        <w:rPr>
          <w:rFonts w:hint="eastAsia"/>
        </w:rPr>
        <w:t>を持っている</w:t>
      </w:r>
      <w:r w:rsidRPr="00E16E7D">
        <w:t>ので、Uncompute時は逆順に同じ関数を呼び直すだけで正しく機能す</w:t>
      </w:r>
      <w:r w:rsidR="00050042">
        <w:rPr>
          <w:rFonts w:hint="eastAsia"/>
        </w:rPr>
        <w:t>ることができる</w:t>
      </w:r>
      <w:r w:rsidRPr="00E16E7D">
        <w:t>。</w:t>
      </w:r>
    </w:p>
    <w:p w14:paraId="242A3C8D" w14:textId="77777777" w:rsidR="00F67A44" w:rsidRDefault="006128B9" w:rsidP="006128B9">
      <w:pPr>
        <w:pStyle w:val="a9"/>
        <w:numPr>
          <w:ilvl w:val="0"/>
          <w:numId w:val="2"/>
        </w:numPr>
      </w:pPr>
      <w:r>
        <w:t>Diffusion の適用範囲の限定</w:t>
      </w:r>
    </w:p>
    <w:p w14:paraId="33495449" w14:textId="2866AF2C" w:rsidR="00A471C0" w:rsidRDefault="00A471C0" w:rsidP="00F67A44">
      <w:pPr>
        <w:pStyle w:val="a9"/>
        <w:ind w:left="880" w:firstLineChars="100" w:firstLine="210"/>
      </w:pPr>
      <w:r w:rsidRPr="00A471C0">
        <w:t>ナイーブ版のDiffusionは flip の9 qubit全体に対して平均反転を行</w:t>
      </w:r>
      <w:r>
        <w:rPr>
          <w:rFonts w:hint="eastAsia"/>
        </w:rPr>
        <w:t>っていた</w:t>
      </w:r>
      <w:r w:rsidRPr="00A471C0">
        <w:t>。改良版では</w:t>
      </w:r>
      <w:r>
        <w:rPr>
          <w:rFonts w:hint="eastAsia"/>
        </w:rPr>
        <w:t>、9 qubit全体ではなく、</w:t>
      </w:r>
      <w:r w:rsidRPr="00A471C0">
        <w:t>flip[0:3] の3 qubitのみを対象としたimproved_diffusionを使</w:t>
      </w:r>
      <w:r>
        <w:rPr>
          <w:rFonts w:hint="eastAsia"/>
        </w:rPr>
        <w:t>う</w:t>
      </w:r>
      <w:r w:rsidRPr="00A471C0">
        <w:t>。これは探索空間の削減</w:t>
      </w:r>
      <w:r>
        <w:rPr>
          <w:rFonts w:hint="eastAsia"/>
        </w:rPr>
        <w:t>に直接貢献している</w:t>
      </w:r>
      <w:r w:rsidRPr="00A471C0">
        <w:t>。flip[3:9]（2行目・3行目に相当するflip qubit）は inv_1 と inv_2 によって決定論的に値が設定されるため、Diffusionの「全状態を等しく重</w:t>
      </w:r>
      <w:r w:rsidRPr="00A471C0">
        <w:lastRenderedPageBreak/>
        <w:t>ね合わせた上で平均反転する」という操作の対象に</w:t>
      </w:r>
      <w:r>
        <w:rPr>
          <w:rFonts w:hint="eastAsia"/>
        </w:rPr>
        <w:t>することはできない</w:t>
      </w:r>
      <w:r w:rsidRPr="00A471C0">
        <w:t>。3 qubit版のDiffusionでは</w:t>
      </w:r>
      <w:r w:rsidR="00013E3C">
        <w:rPr>
          <w:rFonts w:hint="eastAsia"/>
        </w:rPr>
        <w:t>「</w:t>
      </w:r>
      <w:r w:rsidR="00EE6B16">
        <w:t>H⊗3 → X⊗3 → H-CCX-H（Toffoli による 3 qubit controlled-Z）→ X⊗3 → H⊗3</w:t>
      </w:r>
      <w:r w:rsidR="00013E3C">
        <w:rPr>
          <w:rFonts w:hint="eastAsia"/>
        </w:rPr>
        <w:t>」という</w:t>
      </w:r>
      <w:r w:rsidR="005D3AA3">
        <w:rPr>
          <w:rFonts w:hint="eastAsia"/>
        </w:rPr>
        <w:t>操作</w:t>
      </w:r>
      <w:r w:rsidR="00013E3C">
        <w:rPr>
          <w:rFonts w:hint="eastAsia"/>
        </w:rPr>
        <w:t>で、</w:t>
      </w:r>
      <w:r w:rsidRPr="00A471C0">
        <w:t>制御部分がToffoliゲート1つで済むため、回路深度と補助qubit数の両方が削減され</w:t>
      </w:r>
      <w:r w:rsidR="00513C86">
        <w:rPr>
          <w:rFonts w:hint="eastAsia"/>
        </w:rPr>
        <w:t>てい</w:t>
      </w:r>
      <w:r w:rsidR="00EE6B16">
        <w:rPr>
          <w:rFonts w:hint="eastAsia"/>
        </w:rPr>
        <w:t>る</w:t>
      </w:r>
      <w:r w:rsidRPr="00A471C0">
        <w:t>。</w:t>
      </w:r>
    </w:p>
    <w:p w14:paraId="34C5B07A" w14:textId="77777777" w:rsidR="00F67A44" w:rsidRDefault="006128B9" w:rsidP="006128B9">
      <w:pPr>
        <w:pStyle w:val="a9"/>
        <w:numPr>
          <w:ilvl w:val="0"/>
          <w:numId w:val="2"/>
        </w:numPr>
      </w:pPr>
      <w:r>
        <w:t>oracle の位相キックバック</w:t>
      </w:r>
    </w:p>
    <w:p w14:paraId="78CD6745" w14:textId="4DFB4170" w:rsidR="006128B9" w:rsidRDefault="00C204F9" w:rsidP="00F67A44">
      <w:pPr>
        <w:pStyle w:val="a9"/>
        <w:ind w:left="880" w:firstLineChars="100" w:firstLine="210"/>
      </w:pPr>
      <w:r w:rsidRPr="00C204F9">
        <w:t>ナイーブ版では補助qubitにAND結果を一時保存してから別途Uncompute処理が必要</w:t>
      </w:r>
      <w:r>
        <w:rPr>
          <w:rFonts w:hint="eastAsia"/>
        </w:rPr>
        <w:t>だった</w:t>
      </w:r>
      <w:r w:rsidRPr="00C204F9">
        <w:t>が、改良版では「X→MCX→X」という自己逆構造を採用してい</w:t>
      </w:r>
      <w:r>
        <w:rPr>
          <w:rFonts w:hint="eastAsia"/>
        </w:rPr>
        <w:t>る</w:t>
      </w:r>
      <w:r w:rsidRPr="00C204F9">
        <w:t>。まずオラクルqubitを |−</w:t>
      </w:r>
      <w:r w:rsidRPr="00C204F9">
        <w:rPr>
          <w:rFonts w:ascii="Cambria Math" w:hAnsi="Cambria Math" w:cs="Cambria Math"/>
        </w:rPr>
        <w:t>⟩</w:t>
      </w:r>
      <w:r w:rsidRPr="00C204F9">
        <w:t xml:space="preserve"> に初期化しておき、tile全体にXゲートをかけて「消灯（0）→点灯（1）」に反転させ、全ビットが1（全消灯）のときだけMCXが発火してオラクルqubitに位相キックバックが生じ、最後に再びXで元の状態に戻す。このX→MCX→XのサンドイッチはCNOTと同様に自己逆</w:t>
      </w:r>
      <w:r w:rsidR="0022559F">
        <w:rPr>
          <w:rFonts w:hint="eastAsia"/>
        </w:rPr>
        <w:t>なため</w:t>
      </w:r>
      <w:r w:rsidRPr="00C204F9">
        <w:t>、別途Uncompute処理を追加しなくても</w:t>
      </w:r>
      <w:r w:rsidR="00513C86">
        <w:rPr>
          <w:rFonts w:hint="eastAsia"/>
        </w:rPr>
        <w:t>、</w:t>
      </w:r>
      <w:r w:rsidRPr="00C204F9">
        <w:t>中間の補助状態が自動的にクリアされ、回路深度を</w:t>
      </w:r>
      <w:r w:rsidR="00513C86">
        <w:rPr>
          <w:rFonts w:hint="eastAsia"/>
        </w:rPr>
        <w:t>小さく</w:t>
      </w:r>
      <w:r w:rsidRPr="00C204F9">
        <w:t>抑えることができ</w:t>
      </w:r>
      <w:r w:rsidR="00513C86">
        <w:rPr>
          <w:rFonts w:hint="eastAsia"/>
        </w:rPr>
        <w:t>ている</w:t>
      </w:r>
      <w:r w:rsidRPr="00C204F9">
        <w:t>。</w:t>
      </w:r>
    </w:p>
    <w:p w14:paraId="3ECA8A89" w14:textId="77777777" w:rsidR="006128B9" w:rsidRPr="006C48E3" w:rsidRDefault="006128B9" w:rsidP="006128B9"/>
    <w:p w14:paraId="35F764D1" w14:textId="5AA5298F" w:rsidR="006128B9" w:rsidRDefault="006128B9" w:rsidP="006128B9">
      <w:pPr>
        <w:pStyle w:val="a9"/>
        <w:numPr>
          <w:ilvl w:val="0"/>
          <w:numId w:val="1"/>
        </w:numPr>
      </w:pPr>
      <w:r>
        <w:t>性能評価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23"/>
        <w:gridCol w:w="3736"/>
        <w:gridCol w:w="3737"/>
      </w:tblGrid>
      <w:tr w:rsidR="00F67A44" w14:paraId="34EF1F64" w14:textId="77777777" w:rsidTr="00442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71E9059D" w14:textId="5EF37459" w:rsidR="00F67A44" w:rsidRPr="00BA25A2" w:rsidRDefault="00F67A44" w:rsidP="00F67A44">
            <w:pPr>
              <w:pStyle w:val="a9"/>
              <w:ind w:left="0"/>
              <w:jc w:val="center"/>
              <w:rPr>
                <w:rFonts w:ascii="ＭＳ 明朝" w:eastAsia="ＭＳ 明朝" w:hAnsi="ＭＳ 明朝"/>
              </w:rPr>
            </w:pPr>
            <w:r w:rsidRPr="00BA25A2">
              <w:rPr>
                <w:rFonts w:ascii="ＭＳ 明朝" w:eastAsia="ＭＳ 明朝" w:hAnsi="ＭＳ 明朝" w:hint="eastAsia"/>
              </w:rPr>
              <w:t>項目</w:t>
            </w:r>
          </w:p>
        </w:tc>
        <w:tc>
          <w:tcPr>
            <w:tcW w:w="3736" w:type="dxa"/>
          </w:tcPr>
          <w:p w14:paraId="1389570B" w14:textId="38CD74A6" w:rsidR="00F67A44" w:rsidRPr="00BA25A2" w:rsidRDefault="00F67A44" w:rsidP="00F67A44">
            <w:pPr>
              <w:pStyle w:val="a9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ＭＳ 明朝" w:eastAsia="ＭＳ 明朝" w:hAnsi="ＭＳ 明朝"/>
              </w:rPr>
            </w:pPr>
            <w:r w:rsidRPr="00BA25A2">
              <w:rPr>
                <w:rFonts w:ascii="ＭＳ 明朝" w:eastAsia="ＭＳ 明朝" w:hAnsi="ＭＳ 明朝" w:hint="eastAsia"/>
              </w:rPr>
              <w:t>ナイーブ版</w:t>
            </w:r>
          </w:p>
        </w:tc>
        <w:tc>
          <w:tcPr>
            <w:tcW w:w="3737" w:type="dxa"/>
          </w:tcPr>
          <w:p w14:paraId="16DCEFFB" w14:textId="7F202427" w:rsidR="00F67A44" w:rsidRPr="00BA25A2" w:rsidRDefault="00F67A44" w:rsidP="00F67A44">
            <w:pPr>
              <w:pStyle w:val="a9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ＭＳ 明朝" w:eastAsia="ＭＳ 明朝" w:hAnsi="ＭＳ 明朝"/>
              </w:rPr>
            </w:pPr>
            <w:r w:rsidRPr="00BA25A2">
              <w:rPr>
                <w:rFonts w:ascii="ＭＳ 明朝" w:eastAsia="ＭＳ 明朝" w:hAnsi="ＭＳ 明朝" w:hint="eastAsia"/>
              </w:rPr>
              <w:t>改良版</w:t>
            </w:r>
          </w:p>
        </w:tc>
      </w:tr>
      <w:tr w:rsidR="00F67A44" w14:paraId="36B976A3" w14:textId="77777777" w:rsidTr="00442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54940370" w14:textId="7D24079D" w:rsidR="00F67A44" w:rsidRPr="00BA25A2" w:rsidRDefault="006C48E3" w:rsidP="00F67A44">
            <w:pPr>
              <w:pStyle w:val="a9"/>
              <w:ind w:left="0"/>
              <w:jc w:val="center"/>
              <w:rPr>
                <w:rFonts w:ascii="ＭＳ 明朝" w:eastAsia="ＭＳ 明朝" w:hAnsi="ＭＳ 明朝"/>
              </w:rPr>
            </w:pPr>
            <w:r w:rsidRPr="00BA25A2">
              <w:rPr>
                <w:rFonts w:ascii="ＭＳ 明朝" w:eastAsia="ＭＳ 明朝" w:hAnsi="ＭＳ 明朝" w:hint="eastAsia"/>
              </w:rPr>
              <w:t>qubit数</w:t>
            </w:r>
          </w:p>
        </w:tc>
        <w:tc>
          <w:tcPr>
            <w:tcW w:w="3736" w:type="dxa"/>
          </w:tcPr>
          <w:p w14:paraId="4D54BDCC" w14:textId="208D3B9E" w:rsidR="00F67A44" w:rsidRDefault="006C48E3" w:rsidP="00F67A44">
            <w:pPr>
              <w:pStyle w:val="a9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26</w:t>
            </w:r>
          </w:p>
        </w:tc>
        <w:tc>
          <w:tcPr>
            <w:tcW w:w="3737" w:type="dxa"/>
          </w:tcPr>
          <w:p w14:paraId="47021A58" w14:textId="0A69B1DE" w:rsidR="00F67A44" w:rsidRDefault="006C48E3" w:rsidP="00F67A44">
            <w:pPr>
              <w:pStyle w:val="a9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20（23%削減）</w:t>
            </w:r>
          </w:p>
        </w:tc>
      </w:tr>
      <w:tr w:rsidR="00F67A44" w14:paraId="6E989F4E" w14:textId="77777777" w:rsidTr="00442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04092ECC" w14:textId="147D78C0" w:rsidR="00F67A44" w:rsidRPr="00BA25A2" w:rsidRDefault="006C48E3" w:rsidP="00F67A44">
            <w:pPr>
              <w:pStyle w:val="a9"/>
              <w:ind w:left="0"/>
              <w:jc w:val="center"/>
              <w:rPr>
                <w:rFonts w:ascii="ＭＳ 明朝" w:eastAsia="ＭＳ 明朝" w:hAnsi="ＭＳ 明朝"/>
              </w:rPr>
            </w:pPr>
            <w:r w:rsidRPr="00BA25A2">
              <w:rPr>
                <w:rFonts w:ascii="ＭＳ 明朝" w:eastAsia="ＭＳ 明朝" w:hAnsi="ＭＳ 明朝" w:hint="eastAsia"/>
              </w:rPr>
              <w:t>探索空間</w:t>
            </w:r>
          </w:p>
        </w:tc>
        <w:tc>
          <w:tcPr>
            <w:tcW w:w="3736" w:type="dxa"/>
          </w:tcPr>
          <w:p w14:paraId="6F550AF1" w14:textId="67E85874" w:rsidR="00F67A44" w:rsidRDefault="00000000" w:rsidP="00F67A44">
            <w:pPr>
              <w:pStyle w:val="a9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</w:rPr>
                  <m:t>=512</m:t>
                </m:r>
              </m:oMath>
            </m:oMathPara>
          </w:p>
        </w:tc>
        <w:tc>
          <w:tcPr>
            <w:tcW w:w="3737" w:type="dxa"/>
          </w:tcPr>
          <w:p w14:paraId="2C91C0A7" w14:textId="3CD99259" w:rsidR="00F67A44" w:rsidRDefault="00000000" w:rsidP="00F67A44">
            <w:pPr>
              <w:pStyle w:val="a9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=8</m:t>
                </m:r>
              </m:oMath>
            </m:oMathPara>
          </w:p>
        </w:tc>
      </w:tr>
      <w:tr w:rsidR="00F67A44" w14:paraId="4745E494" w14:textId="77777777" w:rsidTr="00442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70246EF7" w14:textId="4A0E83C2" w:rsidR="00F67A44" w:rsidRPr="00BA25A2" w:rsidRDefault="00037050" w:rsidP="00F67A44">
            <w:pPr>
              <w:pStyle w:val="a9"/>
              <w:ind w:left="0"/>
              <w:jc w:val="center"/>
              <w:rPr>
                <w:rFonts w:ascii="ＭＳ 明朝" w:eastAsia="ＭＳ 明朝" w:hAnsi="ＭＳ 明朝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ＭＳ 明朝" w:hAnsi="Cambria Math" w:hint="eastAsia"/>
                  </w:rPr>
                  <m:t>反復回数</m:t>
                </m:r>
                <m:sSub>
                  <m:sSub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ＭＳ 明朝" w:hAnsi="Cambria Math" w:hint="eastAsia"/>
                      </w:rPr>
                      <m:t>k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ＭＳ 明朝" w:hAnsi="Cambria Math" w:hint="eastAsia"/>
                      </w:rPr>
                      <m:t>opt</m:t>
                    </m:r>
                  </m:sub>
                </m:sSub>
              </m:oMath>
            </m:oMathPara>
          </w:p>
        </w:tc>
        <w:tc>
          <w:tcPr>
            <w:tcW w:w="3736" w:type="dxa"/>
          </w:tcPr>
          <w:p w14:paraId="40C1EED8" w14:textId="2CFB3428" w:rsidR="00F67A44" w:rsidRDefault="006C48E3" w:rsidP="00F67A44">
            <w:pPr>
              <w:pStyle w:val="a9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17</w:t>
            </w:r>
          </w:p>
        </w:tc>
        <w:tc>
          <w:tcPr>
            <w:tcW w:w="3737" w:type="dxa"/>
          </w:tcPr>
          <w:p w14:paraId="6AF4AAB5" w14:textId="280EC6A6" w:rsidR="00F67A44" w:rsidRDefault="006C48E3" w:rsidP="00F67A44">
            <w:pPr>
              <w:pStyle w:val="a9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F67A44" w14:paraId="0E016D0B" w14:textId="77777777" w:rsidTr="00442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5F5EE14C" w14:textId="7F1CAD7A" w:rsidR="00F67A44" w:rsidRPr="00BA25A2" w:rsidRDefault="006C48E3" w:rsidP="00F67A44">
            <w:pPr>
              <w:pStyle w:val="a9"/>
              <w:ind w:left="0"/>
              <w:jc w:val="center"/>
              <w:rPr>
                <w:rFonts w:ascii="ＭＳ 明朝" w:eastAsia="ＭＳ 明朝" w:hAnsi="ＭＳ 明朝"/>
              </w:rPr>
            </w:pPr>
            <w:r w:rsidRPr="00BA25A2">
              <w:rPr>
                <w:rFonts w:ascii="ＭＳ 明朝" w:eastAsia="ＭＳ 明朝" w:hAnsi="ＭＳ 明朝" w:hint="eastAsia"/>
              </w:rPr>
              <w:t>理論成功確率</w:t>
            </w:r>
          </w:p>
        </w:tc>
        <w:tc>
          <w:tcPr>
            <w:tcW w:w="3736" w:type="dxa"/>
          </w:tcPr>
          <w:p w14:paraId="55F61127" w14:textId="5867FAD6" w:rsidR="00F67A44" w:rsidRDefault="006C48E3" w:rsidP="00F67A44">
            <w:pPr>
              <w:pStyle w:val="a9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～94%</w:t>
            </w:r>
          </w:p>
        </w:tc>
        <w:tc>
          <w:tcPr>
            <w:tcW w:w="3737" w:type="dxa"/>
          </w:tcPr>
          <w:p w14:paraId="5BFCD843" w14:textId="41E0B29F" w:rsidR="00F67A44" w:rsidRDefault="006C48E3" w:rsidP="00F67A44">
            <w:pPr>
              <w:pStyle w:val="a9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94.5%（k=2）</w:t>
            </w:r>
          </w:p>
        </w:tc>
      </w:tr>
    </w:tbl>
    <w:p w14:paraId="3473A237" w14:textId="77777777" w:rsidR="006C48E3" w:rsidRPr="006C48E3" w:rsidRDefault="00000000" w:rsidP="006C48E3">
      <w:pPr>
        <w:pStyle w:val="a9"/>
        <w:ind w:left="44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  <w:r w:rsidR="006C48E3">
        <w:t xml:space="preserve"> の計算：</w:t>
      </w:r>
      <m:oMath>
        <m:r>
          <w:rPr>
            <w:rFonts w:ascii="Cambria Math" w:hAnsi="Cambria Math"/>
          </w:rPr>
          <m:t>θ 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rad>
              </m:e>
            </m:d>
          </m:e>
        </m:func>
        <m:r>
          <w:rPr>
            <w:rFonts w:ascii="Cambria Math" w:hAnsi="Cambria Math"/>
          </w:rPr>
          <m:t>≈ 20.7°</m:t>
        </m:r>
      </m:oMath>
      <w:r w:rsidR="006C48E3"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r>
          <w:rPr>
            <w:rFonts w:ascii="Cambria Math" w:hAnsi="Cambria Math"/>
          </w:rPr>
          <m:t xml:space="preserve"> = floor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4θ</m:t>
                </m:r>
              </m:den>
            </m:f>
          </m:e>
        </m:d>
        <m:r>
          <w:rPr>
            <w:rFonts w:ascii="Cambria Math" w:hAnsi="Cambria Math"/>
          </w:rPr>
          <m:t>= 2</m:t>
        </m:r>
      </m:oMath>
    </w:p>
    <w:p w14:paraId="7C5E27E7" w14:textId="07959C75" w:rsidR="006128B9" w:rsidRDefault="006128B9" w:rsidP="006C48E3">
      <w:pPr>
        <w:pStyle w:val="a9"/>
        <w:ind w:left="440"/>
      </w:pPr>
      <w:r>
        <w:t>k=2 での理論成功確率は sin²(5θ) ≈ 94.5% であり、ナイーブ版と同等の精度を</w:t>
      </w:r>
      <w:r>
        <w:rPr>
          <w:rFonts w:hint="eastAsia"/>
        </w:rPr>
        <w:t>わずか</w:t>
      </w:r>
      <w:r>
        <w:t xml:space="preserve"> 2 反復で達成する</w:t>
      </w:r>
      <w:r w:rsidR="000C1855">
        <w:rPr>
          <w:rFonts w:hint="eastAsia"/>
        </w:rPr>
        <w:t>ことができた</w:t>
      </w:r>
      <w:r>
        <w:t>。</w:t>
      </w:r>
    </w:p>
    <w:p w14:paraId="7E8F50EC" w14:textId="3D0F8902" w:rsidR="006128B9" w:rsidRDefault="006128B9" w:rsidP="00467677">
      <w:pPr>
        <w:rPr>
          <w:rFonts w:hint="eastAsia"/>
        </w:rPr>
      </w:pPr>
    </w:p>
    <w:sectPr w:rsidR="006128B9" w:rsidSect="00F67A4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337A" w14:textId="77777777" w:rsidR="0070271C" w:rsidRDefault="0070271C" w:rsidP="00EE3DA9">
      <w:r>
        <w:separator/>
      </w:r>
    </w:p>
  </w:endnote>
  <w:endnote w:type="continuationSeparator" w:id="0">
    <w:p w14:paraId="6212FE39" w14:textId="77777777" w:rsidR="0070271C" w:rsidRDefault="0070271C" w:rsidP="00EE3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BB41D" w14:textId="77777777" w:rsidR="0070271C" w:rsidRDefault="0070271C" w:rsidP="00EE3DA9">
      <w:r>
        <w:separator/>
      </w:r>
    </w:p>
  </w:footnote>
  <w:footnote w:type="continuationSeparator" w:id="0">
    <w:p w14:paraId="677B2AAC" w14:textId="77777777" w:rsidR="0070271C" w:rsidRDefault="0070271C" w:rsidP="00EE3D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8002F"/>
    <w:multiLevelType w:val="hybridMultilevel"/>
    <w:tmpl w:val="7D56C288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F43497A"/>
    <w:multiLevelType w:val="multilevel"/>
    <w:tmpl w:val="2E5A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1D7904"/>
    <w:multiLevelType w:val="hybridMultilevel"/>
    <w:tmpl w:val="2EEECA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44793725">
    <w:abstractNumId w:val="2"/>
  </w:num>
  <w:num w:numId="2" w16cid:durableId="1755079887">
    <w:abstractNumId w:val="0"/>
  </w:num>
  <w:num w:numId="3" w16cid:durableId="1365058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B9"/>
    <w:rsid w:val="00013E3C"/>
    <w:rsid w:val="00024157"/>
    <w:rsid w:val="00037050"/>
    <w:rsid w:val="00050042"/>
    <w:rsid w:val="00080E81"/>
    <w:rsid w:val="00085127"/>
    <w:rsid w:val="000A0B8E"/>
    <w:rsid w:val="000C1855"/>
    <w:rsid w:val="001127FB"/>
    <w:rsid w:val="00146DB7"/>
    <w:rsid w:val="0022559F"/>
    <w:rsid w:val="00263422"/>
    <w:rsid w:val="003052FA"/>
    <w:rsid w:val="003058A8"/>
    <w:rsid w:val="00330460"/>
    <w:rsid w:val="003359A1"/>
    <w:rsid w:val="003416F8"/>
    <w:rsid w:val="0035727D"/>
    <w:rsid w:val="00375C5C"/>
    <w:rsid w:val="0038272B"/>
    <w:rsid w:val="00383AA2"/>
    <w:rsid w:val="00442523"/>
    <w:rsid w:val="00467677"/>
    <w:rsid w:val="00483B3F"/>
    <w:rsid w:val="00483C16"/>
    <w:rsid w:val="00513C86"/>
    <w:rsid w:val="005A134E"/>
    <w:rsid w:val="005D3AA3"/>
    <w:rsid w:val="006128B9"/>
    <w:rsid w:val="006B5161"/>
    <w:rsid w:val="006C48E3"/>
    <w:rsid w:val="0070271C"/>
    <w:rsid w:val="007B195D"/>
    <w:rsid w:val="00844EDF"/>
    <w:rsid w:val="00954724"/>
    <w:rsid w:val="009A260C"/>
    <w:rsid w:val="009B79F7"/>
    <w:rsid w:val="00A26C1E"/>
    <w:rsid w:val="00A26E4C"/>
    <w:rsid w:val="00A471C0"/>
    <w:rsid w:val="00A5669B"/>
    <w:rsid w:val="00AE0C38"/>
    <w:rsid w:val="00B12105"/>
    <w:rsid w:val="00B5365C"/>
    <w:rsid w:val="00B57D79"/>
    <w:rsid w:val="00BA25A2"/>
    <w:rsid w:val="00BC4C51"/>
    <w:rsid w:val="00C204F9"/>
    <w:rsid w:val="00C62689"/>
    <w:rsid w:val="00CA072A"/>
    <w:rsid w:val="00CD05E9"/>
    <w:rsid w:val="00D332E7"/>
    <w:rsid w:val="00DE7E37"/>
    <w:rsid w:val="00E16E7D"/>
    <w:rsid w:val="00E36ACD"/>
    <w:rsid w:val="00EE3DA9"/>
    <w:rsid w:val="00EE4962"/>
    <w:rsid w:val="00EE6B16"/>
    <w:rsid w:val="00F10A29"/>
    <w:rsid w:val="00F6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ACAC6E"/>
  <w15:chartTrackingRefBased/>
  <w15:docId w15:val="{AF9F10F2-E5D5-4B34-9E71-837B2E56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8E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28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8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8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8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8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8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8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128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128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128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12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12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12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12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12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128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128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1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8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12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28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128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8B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128B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1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128B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128B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67A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44252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header"/>
    <w:basedOn w:val="a"/>
    <w:link w:val="ac"/>
    <w:uiPriority w:val="99"/>
    <w:unhideWhenUsed/>
    <w:rsid w:val="00EE3DA9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EE3DA9"/>
  </w:style>
  <w:style w:type="paragraph" w:styleId="ad">
    <w:name w:val="footer"/>
    <w:basedOn w:val="a"/>
    <w:link w:val="ae"/>
    <w:uiPriority w:val="99"/>
    <w:unhideWhenUsed/>
    <w:rsid w:val="00EE3DA9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EE3DA9"/>
  </w:style>
  <w:style w:type="character" w:styleId="af">
    <w:name w:val="Placeholder Text"/>
    <w:basedOn w:val="a0"/>
    <w:uiPriority w:val="99"/>
    <w:semiHidden/>
    <w:rsid w:val="003304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kaoru.yoshida@keio.jp</dc:creator>
  <cp:keywords/>
  <dc:description/>
  <cp:lastModifiedBy>kaoru.yoshida@keio.jp</cp:lastModifiedBy>
  <cp:revision>37</cp:revision>
  <cp:lastPrinted>2026-05-02T12:38:00Z</cp:lastPrinted>
  <dcterms:created xsi:type="dcterms:W3CDTF">2026-05-02T10:31:00Z</dcterms:created>
  <dcterms:modified xsi:type="dcterms:W3CDTF">2026-05-14T02:23:00Z</dcterms:modified>
</cp:coreProperties>
</file>