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8AF" w:rsidRDefault="00D068AF">
      <w:pPr>
        <w:rPr>
          <w:rFonts w:ascii="Arial" w:hAnsi="Arial" w:cs="Arial"/>
          <w:color w:val="000000" w:themeColor="text1"/>
        </w:rPr>
      </w:pPr>
      <w:bookmarkStart w:id="0" w:name="_GoBack"/>
      <w:bookmarkEnd w:id="0"/>
    </w:p>
    <w:p w:rsidR="00382A97" w:rsidRPr="00382A97" w:rsidRDefault="00D068AF">
      <w:pPr>
        <w:rPr>
          <w:rFonts w:ascii="Franklin Gothic Demi" w:hAnsi="Franklin Gothic Demi" w:cs="Arial"/>
          <w:color w:val="0070C0"/>
        </w:rPr>
      </w:pPr>
      <w:r w:rsidRPr="00D068AF"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1231900" cy="1066800"/>
            <wp:effectExtent l="19050" t="0" r="6350" b="0"/>
            <wp:docPr id="5" name="Image 4" descr="http://t2.gstatic.com/images?q=tbn:ANd9GcR-CkRHeTE-iqYEValkMqRxYE4wKMrqmRzsSQUQtzNqNvCRcGZDWE-MOiw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2.gstatic.com/images?q=tbn:ANd9GcR-CkRHeTE-iqYEValkMqRxYE4wKMrqmRzsSQUQtzNqNvCRcGZDWE-MOiw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3701">
        <w:rPr>
          <w:rFonts w:ascii="Franklin Gothic Demi" w:hAnsi="Franklin Gothic Demi" w:cs="Arial"/>
          <w:color w:val="0070C0"/>
          <w:sz w:val="40"/>
          <w:szCs w:val="40"/>
        </w:rPr>
        <w:tab/>
      </w:r>
      <w:r w:rsidR="00EE3701">
        <w:rPr>
          <w:rFonts w:ascii="Franklin Gothic Demi" w:hAnsi="Franklin Gothic Demi" w:cs="Arial"/>
          <w:color w:val="0070C0"/>
          <w:sz w:val="40"/>
          <w:szCs w:val="40"/>
        </w:rPr>
        <w:tab/>
      </w:r>
      <w:r w:rsidR="00EE3701">
        <w:rPr>
          <w:rFonts w:ascii="Franklin Gothic Demi" w:hAnsi="Franklin Gothic Demi" w:cs="Arial"/>
          <w:color w:val="0070C0"/>
          <w:sz w:val="40"/>
          <w:szCs w:val="40"/>
        </w:rPr>
        <w:tab/>
      </w:r>
      <w:r w:rsidR="00EE3701">
        <w:rPr>
          <w:rFonts w:ascii="Franklin Gothic Demi" w:hAnsi="Franklin Gothic Demi" w:cs="Arial"/>
          <w:color w:val="0070C0"/>
          <w:sz w:val="40"/>
          <w:szCs w:val="40"/>
        </w:rPr>
        <w:tab/>
        <w:t>PROPOSITION DE STAGE</w:t>
      </w:r>
    </w:p>
    <w:p w:rsidR="00382A97" w:rsidRPr="00382A97" w:rsidRDefault="00382A97">
      <w:pPr>
        <w:rPr>
          <w:rFonts w:ascii="Franklin Gothic Demi" w:hAnsi="Franklin Gothic Demi" w:cs="Arial"/>
          <w:color w:val="0070C0"/>
        </w:rPr>
      </w:pPr>
    </w:p>
    <w:p w:rsidR="0037343A" w:rsidRPr="00E770B0" w:rsidRDefault="0037343A" w:rsidP="0037343A">
      <w:pPr>
        <w:ind w:firstLine="708"/>
        <w:rPr>
          <w:rFonts w:asciiTheme="majorHAnsi" w:hAnsiTheme="majorHAnsi" w:cs="Arial"/>
          <w:color w:val="0070C0"/>
        </w:rPr>
      </w:pPr>
    </w:p>
    <w:p w:rsidR="0037343A" w:rsidRPr="00BA6F55" w:rsidRDefault="0037343A" w:rsidP="0037343A">
      <w:pPr>
        <w:ind w:firstLine="708"/>
        <w:rPr>
          <w:rFonts w:asciiTheme="majorHAnsi" w:hAnsiTheme="majorHAnsi" w:cs="Arial"/>
          <w:b/>
          <w:bCs/>
          <w:color w:val="0070C0"/>
          <w:kern w:val="18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A6F55">
        <w:rPr>
          <w:rFonts w:asciiTheme="majorHAnsi" w:hAnsiTheme="majorHAnsi" w:cs="Arial"/>
          <w:b/>
          <w:bCs/>
          <w:color w:val="0070C0"/>
          <w:kern w:val="18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1/ L</w:t>
      </w:r>
      <w:r w:rsidR="00EE3701" w:rsidRPr="00BA6F55">
        <w:rPr>
          <w:rFonts w:asciiTheme="majorHAnsi" w:hAnsiTheme="majorHAnsi" w:cs="Arial"/>
          <w:b/>
          <w:bCs/>
          <w:color w:val="0070C0"/>
          <w:kern w:val="18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ieu de la Mission</w:t>
      </w:r>
    </w:p>
    <w:p w:rsidR="0037343A" w:rsidRPr="00E770B0" w:rsidRDefault="0037343A" w:rsidP="0037343A">
      <w:pPr>
        <w:ind w:firstLine="708"/>
        <w:rPr>
          <w:rFonts w:asciiTheme="majorHAnsi" w:hAnsiTheme="majorHAnsi" w:cs="Arial"/>
          <w:color w:val="0070C0"/>
        </w:rPr>
      </w:pPr>
    </w:p>
    <w:p w:rsidR="00454A7A" w:rsidRPr="00EE3701" w:rsidRDefault="00EE3701" w:rsidP="00EE3701">
      <w:pPr>
        <w:ind w:firstLine="708"/>
        <w:rPr>
          <w:rFonts w:asciiTheme="majorHAnsi" w:hAnsiTheme="majorHAnsi" w:cs="Arial"/>
          <w:color w:val="0070C0"/>
        </w:rPr>
      </w:pPr>
      <w:r w:rsidRPr="00EE3701">
        <w:rPr>
          <w:rFonts w:asciiTheme="majorHAnsi" w:hAnsiTheme="majorHAnsi" w:cs="Arial"/>
          <w:color w:val="0070C0"/>
        </w:rPr>
        <w:t xml:space="preserve">GDF SUEZ  - </w:t>
      </w:r>
      <w:r w:rsidR="00454A7A" w:rsidRPr="00EE3701">
        <w:rPr>
          <w:rFonts w:asciiTheme="majorHAnsi" w:hAnsiTheme="majorHAnsi" w:cs="Arial"/>
          <w:color w:val="0070C0"/>
        </w:rPr>
        <w:t xml:space="preserve">Entreprises &amp; Collectivités – </w:t>
      </w:r>
      <w:r w:rsidR="00776959" w:rsidRPr="00EE3701">
        <w:rPr>
          <w:rFonts w:asciiTheme="majorHAnsi" w:hAnsiTheme="majorHAnsi" w:cs="Arial"/>
          <w:color w:val="0070C0"/>
        </w:rPr>
        <w:t>B</w:t>
      </w:r>
      <w:r>
        <w:rPr>
          <w:rFonts w:asciiTheme="majorHAnsi" w:hAnsiTheme="majorHAnsi" w:cs="Arial"/>
          <w:color w:val="0070C0"/>
        </w:rPr>
        <w:t xml:space="preserve">usiness </w:t>
      </w:r>
      <w:r w:rsidR="00776959" w:rsidRPr="00EE3701">
        <w:rPr>
          <w:rFonts w:asciiTheme="majorHAnsi" w:hAnsiTheme="majorHAnsi" w:cs="Arial"/>
          <w:color w:val="0070C0"/>
        </w:rPr>
        <w:t>L</w:t>
      </w:r>
      <w:r>
        <w:rPr>
          <w:rFonts w:asciiTheme="majorHAnsi" w:hAnsiTheme="majorHAnsi" w:cs="Arial"/>
          <w:color w:val="0070C0"/>
        </w:rPr>
        <w:t>ine</w:t>
      </w:r>
      <w:r w:rsidR="00776959" w:rsidRPr="00EE3701">
        <w:rPr>
          <w:rFonts w:asciiTheme="majorHAnsi" w:hAnsiTheme="majorHAnsi" w:cs="Arial"/>
          <w:color w:val="0070C0"/>
        </w:rPr>
        <w:t xml:space="preserve"> Services</w:t>
      </w:r>
    </w:p>
    <w:p w:rsidR="00454A7A" w:rsidRPr="00E770B0" w:rsidRDefault="00454A7A" w:rsidP="0037343A">
      <w:pPr>
        <w:ind w:firstLine="708"/>
        <w:rPr>
          <w:rFonts w:asciiTheme="majorHAnsi" w:hAnsiTheme="majorHAnsi" w:cs="Arial"/>
          <w:color w:val="0070C0"/>
        </w:rPr>
      </w:pPr>
    </w:p>
    <w:p w:rsidR="0037343A" w:rsidRPr="00E770B0" w:rsidRDefault="0037343A" w:rsidP="0037343A">
      <w:pPr>
        <w:ind w:firstLine="708"/>
        <w:rPr>
          <w:rFonts w:asciiTheme="majorHAnsi" w:hAnsiTheme="majorHAnsi" w:cs="Arial"/>
          <w:color w:val="0070C0"/>
        </w:rPr>
      </w:pPr>
      <w:r w:rsidRPr="00A073C7">
        <w:rPr>
          <w:rFonts w:asciiTheme="majorHAnsi" w:hAnsiTheme="majorHAnsi" w:cs="Arial"/>
          <w:b/>
          <w:color w:val="0070C0"/>
          <w:u w:val="single"/>
        </w:rPr>
        <w:t>Lieu de la mission de stage</w:t>
      </w:r>
      <w:r w:rsidRPr="00E770B0">
        <w:rPr>
          <w:rFonts w:asciiTheme="majorHAnsi" w:hAnsiTheme="majorHAnsi" w:cs="Arial"/>
          <w:color w:val="0070C0"/>
        </w:rPr>
        <w:t> :</w:t>
      </w:r>
    </w:p>
    <w:p w:rsidR="00F42C3B" w:rsidRDefault="00F42C3B" w:rsidP="00F42C3B">
      <w:pPr>
        <w:ind w:left="709"/>
        <w:rPr>
          <w:rFonts w:asciiTheme="majorHAnsi" w:hAnsiTheme="majorHAnsi" w:cs="Arial"/>
          <w:color w:val="0070C0"/>
        </w:rPr>
      </w:pPr>
      <w:r w:rsidRPr="00F42C3B">
        <w:rPr>
          <w:rFonts w:asciiTheme="majorHAnsi" w:hAnsiTheme="majorHAnsi" w:cs="Arial"/>
          <w:color w:val="0070C0"/>
        </w:rPr>
        <w:t xml:space="preserve">1 </w:t>
      </w:r>
      <w:proofErr w:type="gramStart"/>
      <w:r w:rsidRPr="00F42C3B">
        <w:rPr>
          <w:rFonts w:asciiTheme="majorHAnsi" w:hAnsiTheme="majorHAnsi" w:cs="Arial"/>
          <w:color w:val="0070C0"/>
        </w:rPr>
        <w:t>- 2 place</w:t>
      </w:r>
      <w:proofErr w:type="gramEnd"/>
      <w:r w:rsidRPr="00F42C3B">
        <w:rPr>
          <w:rFonts w:asciiTheme="majorHAnsi" w:hAnsiTheme="majorHAnsi" w:cs="Arial"/>
          <w:color w:val="0070C0"/>
        </w:rPr>
        <w:t xml:space="preserve"> Samuel de Champlain - Faubourg de l'Arche</w:t>
      </w:r>
    </w:p>
    <w:p w:rsidR="00F42C3B" w:rsidRDefault="00F42C3B" w:rsidP="00F42C3B">
      <w:pPr>
        <w:ind w:left="709"/>
        <w:rPr>
          <w:rFonts w:asciiTheme="majorHAnsi" w:hAnsiTheme="majorHAnsi" w:cs="Arial"/>
          <w:color w:val="0070C0"/>
        </w:rPr>
      </w:pPr>
      <w:r w:rsidRPr="00F42C3B">
        <w:rPr>
          <w:rFonts w:asciiTheme="majorHAnsi" w:hAnsiTheme="majorHAnsi" w:cs="Arial"/>
          <w:color w:val="0070C0"/>
        </w:rPr>
        <w:t>92930 Paris La Défense Cedex</w:t>
      </w:r>
    </w:p>
    <w:p w:rsidR="00F42C3B" w:rsidRDefault="00F42C3B" w:rsidP="00F42C3B">
      <w:pPr>
        <w:ind w:left="709"/>
        <w:rPr>
          <w:rFonts w:asciiTheme="majorHAnsi" w:hAnsiTheme="majorHAnsi" w:cs="Arial"/>
          <w:color w:val="0070C0"/>
        </w:rPr>
      </w:pPr>
    </w:p>
    <w:p w:rsidR="0037343A" w:rsidRPr="00BA6F55" w:rsidRDefault="0037343A" w:rsidP="00454A7A">
      <w:pPr>
        <w:spacing w:after="240"/>
        <w:ind w:firstLine="708"/>
        <w:rPr>
          <w:rFonts w:asciiTheme="majorHAnsi" w:hAnsiTheme="majorHAnsi" w:cs="Arial"/>
          <w:b/>
          <w:bCs/>
          <w:color w:val="0070C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A6F55">
        <w:rPr>
          <w:rFonts w:asciiTheme="majorHAnsi" w:hAnsiTheme="majorHAnsi" w:cs="Arial"/>
          <w:b/>
          <w:bCs/>
          <w:color w:val="0070C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2/ Mission de stage</w:t>
      </w:r>
    </w:p>
    <w:p w:rsidR="00454A7A" w:rsidRPr="00E770B0" w:rsidRDefault="00454A7A" w:rsidP="00454A7A">
      <w:pPr>
        <w:ind w:left="709"/>
        <w:rPr>
          <w:rFonts w:asciiTheme="majorHAnsi" w:hAnsiTheme="majorHAnsi" w:cs="Arial"/>
          <w:color w:val="0070C0"/>
          <w:sz w:val="20"/>
          <w:szCs w:val="20"/>
        </w:rPr>
      </w:pPr>
      <w:r w:rsidRPr="00A073C7">
        <w:rPr>
          <w:rFonts w:asciiTheme="majorHAnsi" w:hAnsiTheme="majorHAnsi" w:cs="Arial"/>
          <w:b/>
          <w:color w:val="0070C0"/>
          <w:u w:val="single"/>
        </w:rPr>
        <w:t xml:space="preserve">Présentation du </w:t>
      </w:r>
      <w:r w:rsidR="00E770B0" w:rsidRPr="00A073C7">
        <w:rPr>
          <w:rFonts w:asciiTheme="majorHAnsi" w:hAnsiTheme="majorHAnsi" w:cs="Arial"/>
          <w:b/>
          <w:color w:val="0070C0"/>
          <w:u w:val="single"/>
        </w:rPr>
        <w:t xml:space="preserve">Pôle ou du </w:t>
      </w:r>
      <w:r w:rsidRPr="00A073C7">
        <w:rPr>
          <w:rFonts w:asciiTheme="majorHAnsi" w:hAnsiTheme="majorHAnsi" w:cs="Arial"/>
          <w:b/>
          <w:color w:val="0070C0"/>
          <w:u w:val="single"/>
        </w:rPr>
        <w:t>service :</w:t>
      </w:r>
      <w:r w:rsidRPr="00E770B0">
        <w:rPr>
          <w:rFonts w:asciiTheme="majorHAnsi" w:hAnsiTheme="majorHAnsi" w:cs="Arial"/>
          <w:color w:val="0070C0"/>
        </w:rPr>
        <w:t xml:space="preserve"> </w:t>
      </w:r>
    </w:p>
    <w:p w:rsidR="00776959" w:rsidRPr="00776959" w:rsidRDefault="00776959" w:rsidP="00776959">
      <w:pPr>
        <w:ind w:left="709"/>
        <w:rPr>
          <w:rFonts w:asciiTheme="majorHAnsi" w:hAnsiTheme="majorHAnsi" w:cs="Arial"/>
          <w:color w:val="0070C0"/>
        </w:rPr>
      </w:pPr>
      <w:r w:rsidRPr="00776959">
        <w:rPr>
          <w:rFonts w:asciiTheme="majorHAnsi" w:hAnsiTheme="majorHAnsi" w:cs="Arial"/>
          <w:color w:val="0070C0"/>
        </w:rPr>
        <w:t xml:space="preserve">Entreprises et Collectivités est une entité en charge de la commercialisation d’Energies et de Services au sein de GDFSUEZ Energies France. Ses Clients sont les Collectivités </w:t>
      </w:r>
      <w:proofErr w:type="gramStart"/>
      <w:r w:rsidRPr="00776959">
        <w:rPr>
          <w:rFonts w:asciiTheme="majorHAnsi" w:hAnsiTheme="majorHAnsi" w:cs="Arial"/>
          <w:color w:val="0070C0"/>
        </w:rPr>
        <w:t>Locales ,</w:t>
      </w:r>
      <w:proofErr w:type="gramEnd"/>
      <w:r w:rsidRPr="00776959">
        <w:rPr>
          <w:rFonts w:asciiTheme="majorHAnsi" w:hAnsiTheme="majorHAnsi" w:cs="Arial"/>
          <w:color w:val="0070C0"/>
        </w:rPr>
        <w:t xml:space="preserve"> les PME/PMI, les Industriels et le Grand Tertiaire…</w:t>
      </w:r>
    </w:p>
    <w:p w:rsidR="00F42C3B" w:rsidRPr="00F42C3B" w:rsidRDefault="00776959" w:rsidP="00EE3701">
      <w:pPr>
        <w:ind w:left="709"/>
        <w:rPr>
          <w:rFonts w:asciiTheme="majorHAnsi" w:hAnsiTheme="majorHAnsi" w:cs="Arial"/>
          <w:color w:val="0070C0"/>
        </w:rPr>
      </w:pPr>
      <w:r w:rsidRPr="00776959">
        <w:rPr>
          <w:rFonts w:asciiTheme="majorHAnsi" w:hAnsiTheme="majorHAnsi" w:cs="Arial"/>
          <w:color w:val="0070C0"/>
        </w:rPr>
        <w:t xml:space="preserve">Au sein de cette entité, la Business Line Services a pour objectif de mettre en œuvre les services auprès des clients </w:t>
      </w:r>
      <w:proofErr w:type="gramStart"/>
      <w:r w:rsidRPr="00776959">
        <w:rPr>
          <w:rFonts w:asciiTheme="majorHAnsi" w:hAnsiTheme="majorHAnsi" w:cs="Arial"/>
          <w:color w:val="0070C0"/>
        </w:rPr>
        <w:t>de Entreprises</w:t>
      </w:r>
      <w:proofErr w:type="gramEnd"/>
      <w:r w:rsidRPr="00776959">
        <w:rPr>
          <w:rFonts w:asciiTheme="majorHAnsi" w:hAnsiTheme="majorHAnsi" w:cs="Arial"/>
          <w:color w:val="0070C0"/>
        </w:rPr>
        <w:t xml:space="preserve"> et Collectivités dans un souci de maîtrise de l’énergie et de prise en compte de la dimension développement durable. </w:t>
      </w:r>
    </w:p>
    <w:p w:rsidR="007771D3" w:rsidRDefault="007771D3" w:rsidP="007771D3">
      <w:pPr>
        <w:ind w:left="709" w:hanging="1"/>
        <w:rPr>
          <w:rFonts w:asciiTheme="majorHAnsi" w:hAnsiTheme="majorHAnsi" w:cs="Arial"/>
          <w:b/>
          <w:color w:val="0070C0"/>
          <w:u w:val="single"/>
        </w:rPr>
      </w:pPr>
    </w:p>
    <w:p w:rsidR="00822422" w:rsidRDefault="00822422" w:rsidP="007771D3">
      <w:pPr>
        <w:ind w:left="709" w:hanging="1"/>
        <w:rPr>
          <w:rFonts w:asciiTheme="majorHAnsi" w:hAnsiTheme="majorHAnsi" w:cs="Arial"/>
          <w:b/>
          <w:color w:val="0070C0"/>
          <w:u w:val="single"/>
        </w:rPr>
      </w:pPr>
    </w:p>
    <w:p w:rsidR="00CB3410" w:rsidRPr="00E770B0" w:rsidRDefault="00CB3410" w:rsidP="0037343A">
      <w:pPr>
        <w:ind w:firstLine="708"/>
        <w:rPr>
          <w:rFonts w:asciiTheme="majorHAnsi" w:hAnsiTheme="majorHAnsi" w:cs="Arial"/>
          <w:color w:val="0070C0"/>
        </w:rPr>
      </w:pPr>
      <w:r w:rsidRPr="00A073C7">
        <w:rPr>
          <w:rFonts w:asciiTheme="majorHAnsi" w:hAnsiTheme="majorHAnsi" w:cs="Arial"/>
          <w:b/>
          <w:color w:val="0070C0"/>
          <w:u w:val="single"/>
        </w:rPr>
        <w:t xml:space="preserve">Missions </w:t>
      </w:r>
      <w:r w:rsidR="00A073C7">
        <w:rPr>
          <w:rFonts w:asciiTheme="majorHAnsi" w:hAnsiTheme="majorHAnsi" w:cs="Arial"/>
          <w:b/>
          <w:color w:val="0070C0"/>
          <w:u w:val="single"/>
        </w:rPr>
        <w:t>confiées au stagiaire</w:t>
      </w:r>
      <w:r w:rsidRPr="00E770B0">
        <w:rPr>
          <w:rFonts w:asciiTheme="majorHAnsi" w:hAnsiTheme="majorHAnsi" w:cs="Arial"/>
          <w:color w:val="0070C0"/>
        </w:rPr>
        <w:t> :</w:t>
      </w:r>
    </w:p>
    <w:p w:rsidR="007771D3" w:rsidRDefault="007771D3" w:rsidP="00EE3701">
      <w:pPr>
        <w:pStyle w:val="NormalWeb"/>
        <w:spacing w:before="0" w:beforeAutospacing="0" w:after="0" w:afterAutospacing="0"/>
        <w:rPr>
          <w:rFonts w:asciiTheme="majorHAnsi" w:eastAsiaTheme="minorEastAsia" w:hAnsiTheme="majorHAnsi" w:cs="Arial"/>
          <w:color w:val="0070C0"/>
        </w:rPr>
      </w:pPr>
    </w:p>
    <w:p w:rsidR="00593DDB" w:rsidRDefault="00776959" w:rsidP="00776959">
      <w:pPr>
        <w:pStyle w:val="NormalWeb"/>
        <w:spacing w:before="0" w:beforeAutospacing="0" w:after="0" w:afterAutospacing="0"/>
        <w:ind w:left="567"/>
        <w:rPr>
          <w:rFonts w:asciiTheme="majorHAnsi" w:eastAsiaTheme="minorEastAsia" w:hAnsiTheme="majorHAnsi" w:cs="Arial"/>
          <w:color w:val="0070C0"/>
        </w:rPr>
      </w:pPr>
      <w:r w:rsidRPr="00776959">
        <w:rPr>
          <w:rFonts w:asciiTheme="majorHAnsi" w:eastAsiaTheme="minorEastAsia" w:hAnsiTheme="majorHAnsi" w:cs="Arial"/>
          <w:color w:val="0070C0"/>
        </w:rPr>
        <w:t xml:space="preserve">Au sein du Pôle </w:t>
      </w:r>
      <w:r w:rsidR="00DA4917">
        <w:rPr>
          <w:rFonts w:asciiTheme="majorHAnsi" w:eastAsiaTheme="minorEastAsia" w:hAnsiTheme="majorHAnsi" w:cs="Arial"/>
          <w:color w:val="0070C0"/>
        </w:rPr>
        <w:t xml:space="preserve">de Développement Electricité &amp; gaz </w:t>
      </w:r>
      <w:r w:rsidRPr="00776959">
        <w:rPr>
          <w:rFonts w:asciiTheme="majorHAnsi" w:eastAsiaTheme="minorEastAsia" w:hAnsiTheme="majorHAnsi" w:cs="Arial"/>
          <w:color w:val="0070C0"/>
        </w:rPr>
        <w:t xml:space="preserve"> de la BL </w:t>
      </w:r>
      <w:r w:rsidR="00593DDB">
        <w:rPr>
          <w:rFonts w:asciiTheme="majorHAnsi" w:eastAsiaTheme="minorEastAsia" w:hAnsiTheme="majorHAnsi" w:cs="Arial"/>
          <w:color w:val="0070C0"/>
        </w:rPr>
        <w:t xml:space="preserve">Services, en coordination avec l’équipe Electricité de la BL Energies </w:t>
      </w:r>
      <w:r w:rsidRPr="00776959">
        <w:rPr>
          <w:rFonts w:asciiTheme="majorHAnsi" w:eastAsiaTheme="minorEastAsia" w:hAnsiTheme="majorHAnsi" w:cs="Arial"/>
          <w:color w:val="0070C0"/>
        </w:rPr>
        <w:t xml:space="preserve">et sous la responsabilité d’un </w:t>
      </w:r>
      <w:r w:rsidR="00DA4917">
        <w:rPr>
          <w:rFonts w:asciiTheme="majorHAnsi" w:eastAsiaTheme="minorEastAsia" w:hAnsiTheme="majorHAnsi" w:cs="Arial"/>
          <w:color w:val="0070C0"/>
        </w:rPr>
        <w:t>expert</w:t>
      </w:r>
      <w:r w:rsidRPr="00776959">
        <w:rPr>
          <w:rFonts w:asciiTheme="majorHAnsi" w:eastAsiaTheme="minorEastAsia" w:hAnsiTheme="majorHAnsi" w:cs="Arial"/>
          <w:color w:val="0070C0"/>
        </w:rPr>
        <w:t xml:space="preserve">, le stagiaire interviendra sur </w:t>
      </w:r>
      <w:r w:rsidR="00DA4917">
        <w:rPr>
          <w:rFonts w:asciiTheme="majorHAnsi" w:eastAsiaTheme="minorEastAsia" w:hAnsiTheme="majorHAnsi" w:cs="Arial"/>
          <w:color w:val="0070C0"/>
        </w:rPr>
        <w:t xml:space="preserve">le développement d’outils </w:t>
      </w:r>
      <w:r w:rsidR="00593DDB">
        <w:rPr>
          <w:rFonts w:asciiTheme="majorHAnsi" w:eastAsiaTheme="minorEastAsia" w:hAnsiTheme="majorHAnsi" w:cs="Arial"/>
          <w:color w:val="0070C0"/>
        </w:rPr>
        <w:t>sous Excel pour les offres de services :</w:t>
      </w:r>
    </w:p>
    <w:p w:rsidR="00593DDB" w:rsidRDefault="00593DDB" w:rsidP="00593DDB">
      <w:pPr>
        <w:pStyle w:val="Paragraphedeliste"/>
        <w:numPr>
          <w:ilvl w:val="0"/>
          <w:numId w:val="2"/>
        </w:numPr>
        <w:spacing w:before="100" w:beforeAutospacing="1" w:after="100" w:afterAutospacing="1"/>
        <w:ind w:left="993" w:firstLine="0"/>
        <w:rPr>
          <w:rFonts w:asciiTheme="majorHAnsi" w:hAnsiTheme="majorHAnsi" w:cs="Arial"/>
          <w:color w:val="0070C0"/>
        </w:rPr>
      </w:pPr>
      <w:r w:rsidRPr="00593DDB">
        <w:rPr>
          <w:rFonts w:asciiTheme="majorHAnsi" w:hAnsiTheme="majorHAnsi" w:cs="Arial"/>
          <w:color w:val="0070C0"/>
        </w:rPr>
        <w:t>Développement, à partir d’outil déjà existant, permettant de définir l’optimum de la puissance à souscrire</w:t>
      </w:r>
      <w:r w:rsidR="00F42C3B">
        <w:rPr>
          <w:rFonts w:asciiTheme="majorHAnsi" w:hAnsiTheme="majorHAnsi" w:cs="Arial"/>
          <w:color w:val="0070C0"/>
        </w:rPr>
        <w:t>;</w:t>
      </w:r>
    </w:p>
    <w:p w:rsidR="00F42C3B" w:rsidRPr="00593DDB" w:rsidRDefault="00F42C3B" w:rsidP="00593DDB">
      <w:pPr>
        <w:pStyle w:val="Paragraphedeliste"/>
        <w:numPr>
          <w:ilvl w:val="0"/>
          <w:numId w:val="2"/>
        </w:numPr>
        <w:spacing w:before="100" w:beforeAutospacing="1" w:after="100" w:afterAutospacing="1"/>
        <w:ind w:left="993" w:firstLine="0"/>
        <w:rPr>
          <w:rFonts w:asciiTheme="majorHAnsi" w:hAnsiTheme="majorHAnsi" w:cs="Arial"/>
          <w:color w:val="0070C0"/>
        </w:rPr>
      </w:pPr>
      <w:r>
        <w:rPr>
          <w:rFonts w:asciiTheme="majorHAnsi" w:hAnsiTheme="majorHAnsi" w:cs="Arial"/>
          <w:color w:val="0070C0"/>
        </w:rPr>
        <w:t>Définir les solutions pour gérer la</w:t>
      </w:r>
      <w:r w:rsidRPr="00F42C3B">
        <w:rPr>
          <w:rFonts w:asciiTheme="majorHAnsi" w:hAnsiTheme="majorHAnsi" w:cs="Arial"/>
          <w:color w:val="0070C0"/>
        </w:rPr>
        <w:t xml:space="preserve"> récupération </w:t>
      </w:r>
      <w:r w:rsidR="009E65D5">
        <w:rPr>
          <w:rFonts w:asciiTheme="majorHAnsi" w:hAnsiTheme="majorHAnsi" w:cs="Arial"/>
          <w:color w:val="0070C0"/>
        </w:rPr>
        <w:t xml:space="preserve">et le traitement </w:t>
      </w:r>
      <w:r w:rsidRPr="00F42C3B">
        <w:rPr>
          <w:rFonts w:asciiTheme="majorHAnsi" w:hAnsiTheme="majorHAnsi" w:cs="Arial"/>
          <w:color w:val="0070C0"/>
        </w:rPr>
        <w:t xml:space="preserve">de données </w:t>
      </w:r>
      <w:r>
        <w:rPr>
          <w:rFonts w:asciiTheme="majorHAnsi" w:hAnsiTheme="majorHAnsi" w:cs="Arial"/>
          <w:color w:val="0070C0"/>
        </w:rPr>
        <w:t xml:space="preserve">en masse </w:t>
      </w:r>
      <w:r w:rsidRPr="00F42C3B">
        <w:rPr>
          <w:rFonts w:asciiTheme="majorHAnsi" w:hAnsiTheme="majorHAnsi" w:cs="Arial"/>
          <w:color w:val="0070C0"/>
        </w:rPr>
        <w:t xml:space="preserve">pour les </w:t>
      </w:r>
      <w:r w:rsidR="009E65D5">
        <w:rPr>
          <w:rFonts w:asciiTheme="majorHAnsi" w:hAnsiTheme="majorHAnsi" w:cs="Arial"/>
          <w:color w:val="0070C0"/>
        </w:rPr>
        <w:t xml:space="preserve">clients </w:t>
      </w:r>
      <w:r w:rsidRPr="00F42C3B">
        <w:rPr>
          <w:rFonts w:asciiTheme="majorHAnsi" w:hAnsiTheme="majorHAnsi" w:cs="Arial"/>
          <w:color w:val="0070C0"/>
        </w:rPr>
        <w:t>multi-</w:t>
      </w:r>
      <w:proofErr w:type="gramStart"/>
      <w:r w:rsidRPr="00F42C3B">
        <w:rPr>
          <w:rFonts w:asciiTheme="majorHAnsi" w:hAnsiTheme="majorHAnsi" w:cs="Arial"/>
          <w:color w:val="0070C0"/>
        </w:rPr>
        <w:t xml:space="preserve">sites </w:t>
      </w:r>
      <w:r w:rsidR="009E65D5">
        <w:rPr>
          <w:rFonts w:asciiTheme="majorHAnsi" w:hAnsiTheme="majorHAnsi" w:cs="Arial"/>
          <w:color w:val="0070C0"/>
        </w:rPr>
        <w:t>.</w:t>
      </w:r>
      <w:proofErr w:type="gramEnd"/>
    </w:p>
    <w:p w:rsidR="00593DDB" w:rsidRPr="00593DDB" w:rsidRDefault="00593DDB" w:rsidP="00593DDB">
      <w:pPr>
        <w:pStyle w:val="Paragraphedeliste"/>
        <w:numPr>
          <w:ilvl w:val="0"/>
          <w:numId w:val="2"/>
        </w:numPr>
        <w:spacing w:before="100" w:beforeAutospacing="1" w:after="100" w:afterAutospacing="1"/>
        <w:ind w:left="993" w:firstLine="0"/>
        <w:rPr>
          <w:rFonts w:asciiTheme="majorHAnsi" w:hAnsiTheme="majorHAnsi" w:cs="Arial"/>
          <w:color w:val="0070C0"/>
        </w:rPr>
      </w:pPr>
      <w:r w:rsidRPr="00593DDB">
        <w:rPr>
          <w:rFonts w:asciiTheme="majorHAnsi" w:hAnsiTheme="majorHAnsi" w:cs="Arial"/>
          <w:color w:val="0070C0"/>
        </w:rPr>
        <w:t xml:space="preserve">Rédaction d’un cahier des charges SI fonctionnel pour que cet outil soit codé dans l’Outil de </w:t>
      </w:r>
      <w:proofErr w:type="spellStart"/>
      <w:r w:rsidRPr="00593DDB">
        <w:rPr>
          <w:rFonts w:asciiTheme="majorHAnsi" w:hAnsiTheme="majorHAnsi" w:cs="Arial"/>
          <w:color w:val="0070C0"/>
        </w:rPr>
        <w:t>pricing</w:t>
      </w:r>
      <w:proofErr w:type="spellEnd"/>
    </w:p>
    <w:p w:rsidR="00776959" w:rsidRPr="00ED279E" w:rsidRDefault="00593DDB" w:rsidP="00593DDB">
      <w:pPr>
        <w:pStyle w:val="Paragraphedeliste"/>
        <w:numPr>
          <w:ilvl w:val="0"/>
          <w:numId w:val="2"/>
        </w:numPr>
        <w:spacing w:before="100" w:beforeAutospacing="1" w:after="100" w:afterAutospacing="1"/>
        <w:ind w:left="993" w:firstLine="0"/>
        <w:rPr>
          <w:rFonts w:asciiTheme="majorHAnsi" w:hAnsiTheme="majorHAnsi" w:cs="Arial"/>
          <w:color w:val="0070C0"/>
        </w:rPr>
      </w:pPr>
      <w:r w:rsidRPr="00593DDB">
        <w:rPr>
          <w:rFonts w:asciiTheme="majorHAnsi" w:hAnsiTheme="majorHAnsi" w:cs="Arial"/>
          <w:color w:val="0070C0"/>
        </w:rPr>
        <w:t xml:space="preserve">Contribuer au développement </w:t>
      </w:r>
      <w:proofErr w:type="gramStart"/>
      <w:r w:rsidRPr="00593DDB">
        <w:rPr>
          <w:rFonts w:asciiTheme="majorHAnsi" w:hAnsiTheme="majorHAnsi" w:cs="Arial"/>
          <w:color w:val="0070C0"/>
        </w:rPr>
        <w:t>d’ offre</w:t>
      </w:r>
      <w:proofErr w:type="gramEnd"/>
      <w:r w:rsidRPr="00593DDB">
        <w:rPr>
          <w:rFonts w:asciiTheme="majorHAnsi" w:hAnsiTheme="majorHAnsi" w:cs="Arial"/>
          <w:color w:val="0070C0"/>
        </w:rPr>
        <w:t xml:space="preserve"> </w:t>
      </w:r>
      <w:r w:rsidR="009E65D5">
        <w:rPr>
          <w:rFonts w:asciiTheme="majorHAnsi" w:hAnsiTheme="majorHAnsi" w:cs="Arial"/>
          <w:color w:val="0070C0"/>
        </w:rPr>
        <w:t>services</w:t>
      </w:r>
      <w:r w:rsidRPr="00593DDB">
        <w:rPr>
          <w:rFonts w:asciiTheme="majorHAnsi" w:hAnsiTheme="majorHAnsi" w:cs="Arial"/>
          <w:color w:val="0070C0"/>
        </w:rPr>
        <w:t xml:space="preserve"> </w:t>
      </w:r>
      <w:r w:rsidR="009E65D5">
        <w:rPr>
          <w:rFonts w:asciiTheme="majorHAnsi" w:hAnsiTheme="majorHAnsi" w:cs="Arial"/>
          <w:color w:val="0070C0"/>
        </w:rPr>
        <w:t>avec fourniture d’Electricité.</w:t>
      </w:r>
    </w:p>
    <w:p w:rsidR="00776959" w:rsidRPr="00776959" w:rsidRDefault="00AF1E01" w:rsidP="00776959">
      <w:pPr>
        <w:spacing w:before="100" w:beforeAutospacing="1" w:after="100" w:afterAutospacing="1"/>
        <w:ind w:left="567"/>
        <w:rPr>
          <w:rFonts w:asciiTheme="majorHAnsi" w:hAnsiTheme="majorHAnsi" w:cs="Arial"/>
          <w:color w:val="0070C0"/>
        </w:rPr>
      </w:pPr>
      <w:r>
        <w:rPr>
          <w:rFonts w:asciiTheme="majorHAnsi" w:hAnsiTheme="majorHAnsi" w:cs="Arial"/>
          <w:color w:val="0070C0"/>
        </w:rPr>
        <w:t xml:space="preserve">Cette mission riche et variée est offre une grande liberté d’initiative et de proposition et un travail en étroite concertation avec les membres </w:t>
      </w:r>
      <w:r w:rsidR="001C1CEC">
        <w:rPr>
          <w:rFonts w:asciiTheme="majorHAnsi" w:hAnsiTheme="majorHAnsi" w:cs="Arial"/>
          <w:color w:val="0070C0"/>
        </w:rPr>
        <w:t>des équipes d’E&amp;C</w:t>
      </w:r>
      <w:r w:rsidR="0011374D">
        <w:rPr>
          <w:rFonts w:asciiTheme="majorHAnsi" w:hAnsiTheme="majorHAnsi" w:cs="Arial"/>
          <w:color w:val="0070C0"/>
        </w:rPr>
        <w:t>.</w:t>
      </w:r>
    </w:p>
    <w:p w:rsidR="00EE3701" w:rsidRDefault="00EE3701" w:rsidP="00ED279E">
      <w:pPr>
        <w:ind w:left="567"/>
        <w:rPr>
          <w:rFonts w:asciiTheme="majorHAnsi" w:hAnsiTheme="majorHAnsi" w:cs="Arial"/>
          <w:color w:val="0070C0"/>
        </w:rPr>
      </w:pPr>
    </w:p>
    <w:p w:rsidR="0037343A" w:rsidRPr="00E770B0" w:rsidRDefault="0037343A" w:rsidP="00ED279E">
      <w:pPr>
        <w:ind w:left="567"/>
        <w:rPr>
          <w:rFonts w:asciiTheme="majorHAnsi" w:hAnsiTheme="majorHAnsi" w:cs="Arial"/>
          <w:color w:val="0070C0"/>
        </w:rPr>
      </w:pPr>
      <w:r w:rsidRPr="00E770B0">
        <w:rPr>
          <w:rFonts w:asciiTheme="majorHAnsi" w:hAnsiTheme="majorHAnsi" w:cs="Arial"/>
          <w:color w:val="0070C0"/>
        </w:rPr>
        <w:lastRenderedPageBreak/>
        <w:t>Horaires et rythme hebdomadaire de présence dans l’entreprise :</w:t>
      </w:r>
      <w:r w:rsidR="00ED279E">
        <w:rPr>
          <w:rFonts w:asciiTheme="majorHAnsi" w:hAnsiTheme="majorHAnsi" w:cs="Arial"/>
          <w:color w:val="0070C0"/>
        </w:rPr>
        <w:t xml:space="preserve"> 35h hebdomadaires </w:t>
      </w:r>
      <w:r w:rsidR="00DC4BAB">
        <w:rPr>
          <w:rFonts w:asciiTheme="majorHAnsi" w:hAnsiTheme="majorHAnsi" w:cs="Arial"/>
          <w:color w:val="0070C0"/>
        </w:rPr>
        <w:t xml:space="preserve"> </w:t>
      </w:r>
      <w:r w:rsidR="00ED279E">
        <w:rPr>
          <w:rFonts w:asciiTheme="majorHAnsi" w:hAnsiTheme="majorHAnsi" w:cs="Arial"/>
          <w:color w:val="0070C0"/>
        </w:rPr>
        <w:t xml:space="preserve">Horaires journalier </w:t>
      </w:r>
      <w:r w:rsidR="00DC4BAB">
        <w:rPr>
          <w:rFonts w:asciiTheme="majorHAnsi" w:hAnsiTheme="majorHAnsi" w:cs="Arial"/>
          <w:color w:val="0070C0"/>
        </w:rPr>
        <w:t>9h-12h30</w:t>
      </w:r>
      <w:r w:rsidR="00D72721">
        <w:rPr>
          <w:rFonts w:asciiTheme="majorHAnsi" w:hAnsiTheme="majorHAnsi" w:cs="Arial"/>
          <w:color w:val="0070C0"/>
        </w:rPr>
        <w:t xml:space="preserve"> 13h30-17h</w:t>
      </w:r>
    </w:p>
    <w:p w:rsidR="00E770B0" w:rsidRDefault="00E770B0" w:rsidP="00CB3410">
      <w:pPr>
        <w:ind w:left="709"/>
        <w:rPr>
          <w:rFonts w:asciiTheme="majorHAnsi" w:hAnsiTheme="majorHAnsi" w:cs="Arial"/>
          <w:color w:val="0070C0"/>
        </w:rPr>
      </w:pPr>
    </w:p>
    <w:p w:rsidR="0037343A" w:rsidRPr="00E770B0" w:rsidRDefault="0037343A" w:rsidP="00CB3410">
      <w:pPr>
        <w:ind w:left="709"/>
        <w:rPr>
          <w:rFonts w:asciiTheme="majorHAnsi" w:hAnsiTheme="majorHAnsi" w:cs="Arial"/>
          <w:color w:val="0070C0"/>
        </w:rPr>
      </w:pPr>
      <w:r w:rsidRPr="00A073C7">
        <w:rPr>
          <w:rFonts w:asciiTheme="majorHAnsi" w:hAnsiTheme="majorHAnsi" w:cs="Arial"/>
          <w:b/>
          <w:color w:val="0070C0"/>
        </w:rPr>
        <w:t>Période et durée de stage</w:t>
      </w:r>
      <w:r w:rsidR="00CB3410" w:rsidRPr="00A073C7">
        <w:rPr>
          <w:rFonts w:asciiTheme="majorHAnsi" w:hAnsiTheme="majorHAnsi" w:cs="Arial"/>
          <w:b/>
          <w:color w:val="0070C0"/>
        </w:rPr>
        <w:t xml:space="preserve"> </w:t>
      </w:r>
      <w:proofErr w:type="gramStart"/>
      <w:r w:rsidR="00CB3410" w:rsidRPr="00A073C7">
        <w:rPr>
          <w:rFonts w:asciiTheme="majorHAnsi" w:hAnsiTheme="majorHAnsi" w:cs="Arial"/>
          <w:b/>
          <w:color w:val="0070C0"/>
        </w:rPr>
        <w:t>souhaités</w:t>
      </w:r>
      <w:r w:rsidR="00AF1E01">
        <w:rPr>
          <w:rFonts w:asciiTheme="majorHAnsi" w:hAnsiTheme="majorHAnsi" w:cs="Arial"/>
          <w:b/>
          <w:color w:val="0070C0"/>
        </w:rPr>
        <w:t xml:space="preserve"> </w:t>
      </w:r>
      <w:r w:rsidRPr="00E770B0">
        <w:rPr>
          <w:rFonts w:asciiTheme="majorHAnsi" w:hAnsiTheme="majorHAnsi" w:cs="Arial"/>
          <w:color w:val="0070C0"/>
          <w:sz w:val="20"/>
          <w:szCs w:val="20"/>
        </w:rPr>
        <w:t> :</w:t>
      </w:r>
      <w:proofErr w:type="gramEnd"/>
      <w:r w:rsidR="00CB3410" w:rsidRPr="00E770B0">
        <w:rPr>
          <w:rFonts w:asciiTheme="majorHAnsi" w:hAnsiTheme="majorHAnsi" w:cs="Arial"/>
          <w:color w:val="0070C0"/>
          <w:sz w:val="20"/>
          <w:szCs w:val="20"/>
        </w:rPr>
        <w:t> </w:t>
      </w:r>
      <w:r w:rsidR="00ED279E">
        <w:rPr>
          <w:rFonts w:asciiTheme="majorHAnsi" w:hAnsiTheme="majorHAnsi" w:cs="Arial"/>
          <w:color w:val="0070C0"/>
          <w:sz w:val="20"/>
          <w:szCs w:val="20"/>
        </w:rPr>
        <w:t xml:space="preserve"> </w:t>
      </w:r>
      <w:r w:rsidR="00D72721" w:rsidRPr="00D72721">
        <w:rPr>
          <w:rFonts w:asciiTheme="majorHAnsi" w:hAnsiTheme="majorHAnsi" w:cs="Arial"/>
          <w:color w:val="0070C0"/>
        </w:rPr>
        <w:t>6</w:t>
      </w:r>
      <w:r w:rsidR="00CB3410" w:rsidRPr="00D72721">
        <w:rPr>
          <w:rFonts w:asciiTheme="majorHAnsi" w:hAnsiTheme="majorHAnsi" w:cs="Arial"/>
          <w:color w:val="0070C0"/>
        </w:rPr>
        <w:t xml:space="preserve"> </w:t>
      </w:r>
      <w:r w:rsidR="00CB3410" w:rsidRPr="00E770B0">
        <w:rPr>
          <w:rFonts w:asciiTheme="majorHAnsi" w:hAnsiTheme="majorHAnsi" w:cs="Arial"/>
          <w:color w:val="0070C0"/>
        </w:rPr>
        <w:t xml:space="preserve">Mois </w:t>
      </w:r>
      <w:r w:rsidR="009E65D5">
        <w:rPr>
          <w:rFonts w:asciiTheme="majorHAnsi" w:hAnsiTheme="majorHAnsi" w:cs="Arial"/>
          <w:color w:val="0070C0"/>
        </w:rPr>
        <w:t>dès que possible</w:t>
      </w:r>
    </w:p>
    <w:p w:rsidR="0037343A" w:rsidRPr="00E770B0" w:rsidRDefault="0037343A" w:rsidP="0037343A">
      <w:pPr>
        <w:ind w:firstLine="708"/>
        <w:rPr>
          <w:rFonts w:asciiTheme="majorHAnsi" w:hAnsiTheme="majorHAnsi" w:cs="Arial"/>
          <w:color w:val="0070C0"/>
        </w:rPr>
      </w:pPr>
    </w:p>
    <w:p w:rsidR="0037343A" w:rsidRPr="00BA6F55" w:rsidRDefault="0037343A" w:rsidP="00CB3410">
      <w:pPr>
        <w:spacing w:after="240"/>
        <w:ind w:firstLine="708"/>
        <w:rPr>
          <w:rFonts w:asciiTheme="majorHAnsi" w:hAnsiTheme="majorHAnsi" w:cs="Arial"/>
          <w:b/>
          <w:bCs/>
          <w:color w:val="0070C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A6F55">
        <w:rPr>
          <w:rFonts w:asciiTheme="majorHAnsi" w:hAnsiTheme="majorHAnsi" w:cs="Arial"/>
          <w:b/>
          <w:bCs/>
          <w:color w:val="0070C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3/ Profil du Stagiaire</w:t>
      </w:r>
    </w:p>
    <w:p w:rsidR="0037343A" w:rsidRDefault="00CB3410" w:rsidP="00CB3410">
      <w:pPr>
        <w:ind w:firstLine="708"/>
        <w:rPr>
          <w:rFonts w:asciiTheme="majorHAnsi" w:hAnsiTheme="majorHAnsi" w:cs="Arial"/>
          <w:color w:val="0070C0"/>
          <w:sz w:val="20"/>
          <w:szCs w:val="20"/>
        </w:rPr>
      </w:pPr>
      <w:r w:rsidRPr="00A073C7">
        <w:rPr>
          <w:rFonts w:asciiTheme="majorHAnsi" w:hAnsiTheme="majorHAnsi" w:cs="Arial"/>
          <w:b/>
          <w:bCs/>
          <w:color w:val="0070C0"/>
          <w:u w:val="single"/>
        </w:rPr>
        <w:t>Formation</w:t>
      </w:r>
      <w:r w:rsidRPr="00E770B0">
        <w:rPr>
          <w:rFonts w:asciiTheme="majorHAnsi" w:hAnsiTheme="majorHAnsi" w:cs="Arial"/>
          <w:bCs/>
          <w:color w:val="0070C0"/>
        </w:rPr>
        <w:t xml:space="preserve"> : </w:t>
      </w:r>
    </w:p>
    <w:p w:rsidR="00A073C7" w:rsidRDefault="00A073C7" w:rsidP="00CB3410">
      <w:pPr>
        <w:ind w:firstLine="708"/>
        <w:rPr>
          <w:rFonts w:asciiTheme="majorHAnsi" w:hAnsiTheme="majorHAnsi" w:cs="Arial"/>
          <w:color w:val="0070C0"/>
          <w:sz w:val="20"/>
          <w:szCs w:val="20"/>
        </w:rPr>
      </w:pPr>
    </w:p>
    <w:p w:rsidR="00D72721" w:rsidRPr="00AF1E01" w:rsidRDefault="00EE3701" w:rsidP="00D72721">
      <w:pPr>
        <w:tabs>
          <w:tab w:val="num" w:pos="709"/>
        </w:tabs>
        <w:ind w:left="709"/>
        <w:rPr>
          <w:rFonts w:asciiTheme="majorHAnsi" w:hAnsiTheme="majorHAnsi" w:cs="Arial"/>
          <w:color w:val="0070C0"/>
          <w:sz w:val="20"/>
          <w:szCs w:val="20"/>
        </w:rPr>
      </w:pPr>
      <w:r>
        <w:rPr>
          <w:rFonts w:asciiTheme="majorHAnsi" w:hAnsiTheme="majorHAnsi" w:cs="Arial"/>
          <w:color w:val="0070C0"/>
          <w:sz w:val="20"/>
          <w:szCs w:val="20"/>
        </w:rPr>
        <w:t>D</w:t>
      </w:r>
      <w:r w:rsidR="00A073C7" w:rsidRPr="00E770B0">
        <w:rPr>
          <w:rFonts w:asciiTheme="majorHAnsi" w:hAnsiTheme="majorHAnsi" w:cs="Arial"/>
          <w:color w:val="0070C0"/>
          <w:sz w:val="20"/>
          <w:szCs w:val="20"/>
        </w:rPr>
        <w:t>iplôme préparé</w:t>
      </w:r>
      <w:r w:rsidR="00A073C7">
        <w:rPr>
          <w:rFonts w:asciiTheme="majorHAnsi" w:hAnsiTheme="majorHAnsi" w:cs="Arial"/>
          <w:color w:val="0070C0"/>
          <w:sz w:val="20"/>
          <w:szCs w:val="20"/>
        </w:rPr>
        <w:t> :</w:t>
      </w:r>
      <w:r w:rsidR="00D72721" w:rsidRPr="00D7272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72721" w:rsidRPr="00AF1E01">
        <w:rPr>
          <w:rFonts w:asciiTheme="majorHAnsi" w:hAnsiTheme="majorHAnsi" w:cs="Arial"/>
          <w:color w:val="0070C0"/>
          <w:sz w:val="20"/>
          <w:szCs w:val="20"/>
        </w:rPr>
        <w:t xml:space="preserve">Niveau Bac +4/5 – Ecole </w:t>
      </w:r>
      <w:r w:rsidR="006C42B0">
        <w:rPr>
          <w:rFonts w:asciiTheme="majorHAnsi" w:hAnsiTheme="majorHAnsi" w:cs="Arial"/>
          <w:color w:val="0070C0"/>
          <w:sz w:val="20"/>
          <w:szCs w:val="20"/>
        </w:rPr>
        <w:t xml:space="preserve">d’ingénieur ; Ecole </w:t>
      </w:r>
      <w:r w:rsidR="00D72721" w:rsidRPr="00AF1E01">
        <w:rPr>
          <w:rFonts w:asciiTheme="majorHAnsi" w:hAnsiTheme="majorHAnsi" w:cs="Arial"/>
          <w:color w:val="0070C0"/>
          <w:sz w:val="20"/>
          <w:szCs w:val="20"/>
        </w:rPr>
        <w:t xml:space="preserve">de commerce </w:t>
      </w:r>
    </w:p>
    <w:p w:rsidR="00A073C7" w:rsidRPr="00A073C7" w:rsidRDefault="00A073C7" w:rsidP="00CB3410">
      <w:pPr>
        <w:ind w:firstLine="708"/>
        <w:rPr>
          <w:rFonts w:asciiTheme="majorHAnsi" w:hAnsiTheme="majorHAnsi" w:cs="Arial"/>
          <w:bCs/>
          <w:color w:val="0070C0"/>
          <w:sz w:val="22"/>
          <w:szCs w:val="22"/>
        </w:rPr>
      </w:pPr>
    </w:p>
    <w:p w:rsidR="00A073C7" w:rsidRDefault="00A073C7" w:rsidP="00CB3410">
      <w:pPr>
        <w:ind w:firstLine="708"/>
        <w:rPr>
          <w:rFonts w:asciiTheme="majorHAnsi" w:hAnsiTheme="majorHAnsi" w:cs="Arial"/>
          <w:color w:val="0070C0"/>
          <w:sz w:val="20"/>
          <w:szCs w:val="20"/>
        </w:rPr>
      </w:pPr>
    </w:p>
    <w:p w:rsidR="006B0811" w:rsidRPr="00E770B0" w:rsidRDefault="00E770B0" w:rsidP="00E770B0">
      <w:pPr>
        <w:ind w:left="709"/>
        <w:rPr>
          <w:rFonts w:asciiTheme="majorHAnsi" w:hAnsiTheme="majorHAnsi" w:cs="Arial"/>
          <w:bCs/>
          <w:color w:val="0070C0"/>
          <w:u w:val="single"/>
        </w:rPr>
      </w:pPr>
      <w:r w:rsidRPr="00A073C7">
        <w:rPr>
          <w:rFonts w:asciiTheme="majorHAnsi" w:hAnsiTheme="majorHAnsi" w:cs="Arial"/>
          <w:b/>
          <w:bCs/>
          <w:color w:val="0070C0"/>
          <w:u w:val="single"/>
        </w:rPr>
        <w:t>Compétences</w:t>
      </w:r>
      <w:r w:rsidRPr="00E770B0">
        <w:rPr>
          <w:rFonts w:asciiTheme="majorHAnsi" w:hAnsiTheme="majorHAnsi" w:cs="Arial"/>
          <w:bCs/>
          <w:color w:val="0070C0"/>
          <w:u w:val="single"/>
        </w:rPr>
        <w:t xml:space="preserve"> </w:t>
      </w:r>
      <w:r w:rsidRPr="00A073C7">
        <w:rPr>
          <w:rFonts w:asciiTheme="majorHAnsi" w:hAnsiTheme="majorHAnsi" w:cs="Arial"/>
          <w:b/>
          <w:bCs/>
          <w:color w:val="0070C0"/>
          <w:u w:val="single"/>
        </w:rPr>
        <w:t>recherchées</w:t>
      </w:r>
    </w:p>
    <w:p w:rsidR="00E770B0" w:rsidRPr="00E770B0" w:rsidRDefault="00E770B0" w:rsidP="00CB3410">
      <w:pPr>
        <w:ind w:firstLine="708"/>
        <w:rPr>
          <w:rFonts w:asciiTheme="majorHAnsi" w:hAnsiTheme="majorHAnsi" w:cs="Arial"/>
          <w:bCs/>
          <w:color w:val="0070C0"/>
        </w:rPr>
      </w:pPr>
    </w:p>
    <w:p w:rsidR="00E770B0" w:rsidRPr="00E770B0" w:rsidRDefault="00E770B0" w:rsidP="00E770B0">
      <w:pPr>
        <w:pStyle w:val="Paragraphedeliste"/>
        <w:numPr>
          <w:ilvl w:val="0"/>
          <w:numId w:val="1"/>
        </w:numPr>
        <w:rPr>
          <w:rFonts w:asciiTheme="majorHAnsi" w:hAnsiTheme="majorHAnsi" w:cs="Arial"/>
          <w:bCs/>
          <w:color w:val="0070C0"/>
        </w:rPr>
      </w:pPr>
      <w:r w:rsidRPr="00E770B0">
        <w:rPr>
          <w:rFonts w:asciiTheme="majorHAnsi" w:hAnsiTheme="majorHAnsi" w:cs="Arial"/>
          <w:bCs/>
          <w:color w:val="0070C0"/>
        </w:rPr>
        <w:t xml:space="preserve">Compétences techniques </w:t>
      </w:r>
      <w:r w:rsidRPr="00E770B0">
        <w:rPr>
          <w:rFonts w:asciiTheme="majorHAnsi" w:hAnsiTheme="majorHAnsi" w:cs="Arial"/>
          <w:color w:val="0070C0"/>
          <w:sz w:val="20"/>
          <w:szCs w:val="20"/>
        </w:rPr>
        <w:t>(connaissances</w:t>
      </w:r>
      <w:r w:rsidR="00076A43">
        <w:rPr>
          <w:rFonts w:asciiTheme="majorHAnsi" w:hAnsiTheme="majorHAnsi" w:cs="Arial"/>
          <w:color w:val="0070C0"/>
          <w:sz w:val="20"/>
          <w:szCs w:val="20"/>
        </w:rPr>
        <w:t xml:space="preserve"> théoriques</w:t>
      </w:r>
      <w:r w:rsidRPr="00E770B0">
        <w:rPr>
          <w:rFonts w:asciiTheme="majorHAnsi" w:hAnsiTheme="majorHAnsi" w:cs="Arial"/>
          <w:color w:val="0070C0"/>
          <w:sz w:val="20"/>
          <w:szCs w:val="20"/>
        </w:rPr>
        <w:t xml:space="preserve">, </w:t>
      </w:r>
      <w:r w:rsidR="00076A43">
        <w:rPr>
          <w:rFonts w:asciiTheme="majorHAnsi" w:hAnsiTheme="majorHAnsi" w:cs="Arial"/>
          <w:color w:val="0070C0"/>
          <w:sz w:val="20"/>
          <w:szCs w:val="20"/>
        </w:rPr>
        <w:t xml:space="preserve">outils </w:t>
      </w:r>
      <w:r w:rsidRPr="00E770B0">
        <w:rPr>
          <w:rFonts w:asciiTheme="majorHAnsi" w:hAnsiTheme="majorHAnsi" w:cs="Arial"/>
          <w:color w:val="0070C0"/>
          <w:sz w:val="20"/>
          <w:szCs w:val="20"/>
        </w:rPr>
        <w:t>informatique</w:t>
      </w:r>
      <w:r w:rsidR="00076A43">
        <w:rPr>
          <w:rFonts w:asciiTheme="majorHAnsi" w:hAnsiTheme="majorHAnsi" w:cs="Arial"/>
          <w:color w:val="0070C0"/>
          <w:sz w:val="20"/>
          <w:szCs w:val="20"/>
        </w:rPr>
        <w:t>s</w:t>
      </w:r>
      <w:r w:rsidRPr="00E770B0">
        <w:rPr>
          <w:rFonts w:asciiTheme="majorHAnsi" w:hAnsiTheme="majorHAnsi" w:cs="Arial"/>
          <w:color w:val="0070C0"/>
          <w:sz w:val="20"/>
          <w:szCs w:val="20"/>
        </w:rPr>
        <w:t>, langue</w:t>
      </w:r>
      <w:r w:rsidR="00076A43">
        <w:rPr>
          <w:rFonts w:asciiTheme="majorHAnsi" w:hAnsiTheme="majorHAnsi" w:cs="Arial"/>
          <w:color w:val="0070C0"/>
          <w:sz w:val="20"/>
          <w:szCs w:val="20"/>
        </w:rPr>
        <w:t>s</w:t>
      </w:r>
      <w:r w:rsidRPr="00E770B0">
        <w:rPr>
          <w:rFonts w:asciiTheme="majorHAnsi" w:hAnsiTheme="majorHAnsi" w:cs="Arial"/>
          <w:color w:val="0070C0"/>
          <w:sz w:val="20"/>
          <w:szCs w:val="20"/>
        </w:rPr>
        <w:t>…)</w:t>
      </w:r>
    </w:p>
    <w:p w:rsidR="00333F1E" w:rsidRDefault="00A84D5C" w:rsidP="00A84D5C">
      <w:pPr>
        <w:ind w:left="993"/>
        <w:rPr>
          <w:rFonts w:asciiTheme="majorHAnsi" w:hAnsiTheme="majorHAnsi" w:cs="Arial"/>
          <w:bCs/>
          <w:color w:val="0070C0"/>
        </w:rPr>
      </w:pPr>
      <w:r>
        <w:rPr>
          <w:rFonts w:asciiTheme="majorHAnsi" w:hAnsiTheme="majorHAnsi" w:cs="Arial"/>
          <w:bCs/>
          <w:color w:val="0070C0"/>
        </w:rPr>
        <w:t xml:space="preserve">Bonne </w:t>
      </w:r>
      <w:r w:rsidR="00AF1E01">
        <w:rPr>
          <w:rFonts w:asciiTheme="majorHAnsi" w:hAnsiTheme="majorHAnsi" w:cs="Arial"/>
          <w:bCs/>
          <w:color w:val="0070C0"/>
        </w:rPr>
        <w:t>maitrise des outils Word, Excel</w:t>
      </w:r>
      <w:r>
        <w:rPr>
          <w:rFonts w:asciiTheme="majorHAnsi" w:hAnsiTheme="majorHAnsi" w:cs="Arial"/>
          <w:bCs/>
          <w:color w:val="0070C0"/>
        </w:rPr>
        <w:t>…..</w:t>
      </w:r>
    </w:p>
    <w:p w:rsidR="00A84D5C" w:rsidRDefault="00A84D5C" w:rsidP="00A84D5C">
      <w:pPr>
        <w:ind w:left="993"/>
        <w:rPr>
          <w:rFonts w:asciiTheme="majorHAnsi" w:hAnsiTheme="majorHAnsi" w:cs="Arial"/>
          <w:bCs/>
          <w:color w:val="0070C0"/>
        </w:rPr>
      </w:pPr>
    </w:p>
    <w:p w:rsidR="00E770B0" w:rsidRPr="00E770B0" w:rsidRDefault="00E770B0" w:rsidP="00E770B0">
      <w:pPr>
        <w:pStyle w:val="Paragraphedeliste"/>
        <w:numPr>
          <w:ilvl w:val="0"/>
          <w:numId w:val="1"/>
        </w:numPr>
        <w:rPr>
          <w:rFonts w:asciiTheme="majorHAnsi" w:hAnsiTheme="majorHAnsi" w:cs="Arial"/>
          <w:bCs/>
          <w:color w:val="0070C0"/>
        </w:rPr>
      </w:pPr>
      <w:r w:rsidRPr="00E770B0">
        <w:rPr>
          <w:rFonts w:asciiTheme="majorHAnsi" w:hAnsiTheme="majorHAnsi" w:cs="Arial"/>
          <w:bCs/>
          <w:color w:val="0070C0"/>
        </w:rPr>
        <w:t xml:space="preserve">Compétences comportementales </w:t>
      </w:r>
      <w:r w:rsidRPr="00E770B0">
        <w:rPr>
          <w:rFonts w:asciiTheme="majorHAnsi" w:hAnsiTheme="majorHAnsi" w:cs="Arial"/>
          <w:color w:val="0070C0"/>
          <w:sz w:val="20"/>
          <w:szCs w:val="20"/>
        </w:rPr>
        <w:t>(travail en équipe, autonomie, …)</w:t>
      </w:r>
    </w:p>
    <w:p w:rsidR="00A84D5C" w:rsidRPr="00A84D5C" w:rsidRDefault="00A84D5C" w:rsidP="00A84D5C">
      <w:pPr>
        <w:tabs>
          <w:tab w:val="num" w:pos="360"/>
        </w:tabs>
        <w:ind w:left="1068"/>
        <w:rPr>
          <w:rFonts w:asciiTheme="majorHAnsi" w:hAnsiTheme="majorHAnsi" w:cs="Arial"/>
          <w:bCs/>
          <w:color w:val="0070C0"/>
        </w:rPr>
      </w:pPr>
      <w:r w:rsidRPr="00A84D5C">
        <w:rPr>
          <w:rFonts w:asciiTheme="majorHAnsi" w:hAnsiTheme="majorHAnsi" w:cs="Arial"/>
          <w:bCs/>
          <w:color w:val="0070C0"/>
        </w:rPr>
        <w:t xml:space="preserve">Bon </w:t>
      </w:r>
      <w:proofErr w:type="gramStart"/>
      <w:r w:rsidRPr="00A84D5C">
        <w:rPr>
          <w:rFonts w:asciiTheme="majorHAnsi" w:hAnsiTheme="majorHAnsi" w:cs="Arial"/>
          <w:bCs/>
          <w:color w:val="0070C0"/>
        </w:rPr>
        <w:t>relationnel </w:t>
      </w:r>
      <w:r w:rsidR="00333F1E">
        <w:rPr>
          <w:rFonts w:asciiTheme="majorHAnsi" w:hAnsiTheme="majorHAnsi" w:cs="Arial"/>
          <w:bCs/>
          <w:color w:val="0070C0"/>
        </w:rPr>
        <w:t>,</w:t>
      </w:r>
      <w:proofErr w:type="gramEnd"/>
      <w:r w:rsidR="00333F1E">
        <w:rPr>
          <w:rFonts w:asciiTheme="majorHAnsi" w:hAnsiTheme="majorHAnsi" w:cs="Arial"/>
          <w:bCs/>
          <w:color w:val="0070C0"/>
        </w:rPr>
        <w:t xml:space="preserve"> apprécie de travailler en équipe (</w:t>
      </w:r>
      <w:r w:rsidRPr="00A84D5C">
        <w:rPr>
          <w:rFonts w:asciiTheme="majorHAnsi" w:hAnsiTheme="majorHAnsi" w:cs="Arial"/>
          <w:bCs/>
          <w:color w:val="0070C0"/>
        </w:rPr>
        <w:t xml:space="preserve"> contact</w:t>
      </w:r>
      <w:r w:rsidR="00333F1E">
        <w:rPr>
          <w:rFonts w:asciiTheme="majorHAnsi" w:hAnsiTheme="majorHAnsi" w:cs="Arial"/>
          <w:bCs/>
          <w:color w:val="0070C0"/>
        </w:rPr>
        <w:t>s</w:t>
      </w:r>
      <w:r w:rsidRPr="00A84D5C">
        <w:rPr>
          <w:rFonts w:asciiTheme="majorHAnsi" w:hAnsiTheme="majorHAnsi" w:cs="Arial"/>
          <w:bCs/>
          <w:color w:val="0070C0"/>
        </w:rPr>
        <w:t xml:space="preserve"> avec les </w:t>
      </w:r>
      <w:r w:rsidR="00AF1E01">
        <w:rPr>
          <w:rFonts w:asciiTheme="majorHAnsi" w:hAnsiTheme="majorHAnsi" w:cs="Arial"/>
          <w:bCs/>
          <w:color w:val="0070C0"/>
        </w:rPr>
        <w:t>interlocuteurs commerciaux de l’entité Entreprises et Collectivité</w:t>
      </w:r>
      <w:r w:rsidRPr="00A84D5C">
        <w:rPr>
          <w:rFonts w:asciiTheme="majorHAnsi" w:hAnsiTheme="majorHAnsi" w:cs="Arial"/>
          <w:bCs/>
          <w:color w:val="0070C0"/>
        </w:rPr>
        <w:t xml:space="preserve"> et les autres services</w:t>
      </w:r>
      <w:r w:rsidR="00333F1E">
        <w:rPr>
          <w:rFonts w:asciiTheme="majorHAnsi" w:hAnsiTheme="majorHAnsi" w:cs="Arial"/>
          <w:bCs/>
          <w:color w:val="0070C0"/>
        </w:rPr>
        <w:t xml:space="preserve"> de la BL)</w:t>
      </w:r>
    </w:p>
    <w:p w:rsidR="0037343A" w:rsidRPr="00A84D5C" w:rsidRDefault="00333F1E" w:rsidP="00A84D5C">
      <w:pPr>
        <w:ind w:left="1068"/>
        <w:rPr>
          <w:rFonts w:asciiTheme="majorHAnsi" w:hAnsiTheme="majorHAnsi" w:cs="Arial"/>
          <w:bCs/>
          <w:color w:val="0070C0"/>
        </w:rPr>
      </w:pPr>
      <w:r>
        <w:rPr>
          <w:rFonts w:asciiTheme="majorHAnsi" w:hAnsiTheme="majorHAnsi" w:cs="Arial"/>
          <w:bCs/>
          <w:color w:val="0070C0"/>
        </w:rPr>
        <w:t>Rigueur et e</w:t>
      </w:r>
      <w:r w:rsidR="00A84D5C" w:rsidRPr="00A84D5C">
        <w:rPr>
          <w:rFonts w:asciiTheme="majorHAnsi" w:hAnsiTheme="majorHAnsi" w:cs="Arial"/>
          <w:bCs/>
          <w:color w:val="0070C0"/>
        </w:rPr>
        <w:t>sprit de synthèse</w:t>
      </w:r>
    </w:p>
    <w:p w:rsidR="0037343A" w:rsidRPr="00E770B0" w:rsidRDefault="0037343A" w:rsidP="0037343A">
      <w:pPr>
        <w:ind w:firstLine="708"/>
        <w:rPr>
          <w:rFonts w:asciiTheme="majorHAnsi" w:hAnsiTheme="majorHAnsi" w:cs="Arial"/>
          <w:color w:val="0070C0"/>
        </w:rPr>
      </w:pPr>
    </w:p>
    <w:p w:rsidR="0037343A" w:rsidRDefault="0037343A" w:rsidP="0037343A">
      <w:pPr>
        <w:ind w:firstLine="708"/>
        <w:rPr>
          <w:rFonts w:asciiTheme="majorHAnsi" w:hAnsiTheme="majorHAnsi" w:cs="Arial"/>
          <w:bCs/>
          <w:color w:val="0070C0"/>
        </w:rPr>
      </w:pPr>
    </w:p>
    <w:p w:rsidR="00EE3701" w:rsidRPr="00E770B0" w:rsidRDefault="00EE3701" w:rsidP="0037343A">
      <w:pPr>
        <w:ind w:firstLine="708"/>
        <w:rPr>
          <w:rFonts w:asciiTheme="majorHAnsi" w:hAnsiTheme="majorHAnsi" w:cs="Arial"/>
          <w:bCs/>
          <w:color w:val="0070C0"/>
        </w:rPr>
      </w:pPr>
    </w:p>
    <w:p w:rsidR="00822422" w:rsidRPr="00BA6F55" w:rsidRDefault="0037343A" w:rsidP="00E770B0">
      <w:pPr>
        <w:ind w:firstLine="708"/>
        <w:rPr>
          <w:rFonts w:asciiTheme="majorHAnsi" w:hAnsiTheme="majorHAnsi" w:cs="Arial"/>
          <w:color w:val="0070C0"/>
        </w:rPr>
      </w:pPr>
      <w:r w:rsidRPr="00BA6F55">
        <w:rPr>
          <w:rFonts w:asciiTheme="majorHAnsi" w:hAnsiTheme="majorHAnsi" w:cs="Arial"/>
          <w:b/>
          <w:color w:val="0070C0"/>
        </w:rPr>
        <w:t xml:space="preserve">      Contact</w:t>
      </w:r>
      <w:r w:rsidR="00EE3701" w:rsidRPr="00BA6F55">
        <w:rPr>
          <w:rFonts w:asciiTheme="majorHAnsi" w:hAnsiTheme="majorHAnsi" w:cs="Arial"/>
          <w:b/>
          <w:color w:val="0070C0"/>
        </w:rPr>
        <w:t>s</w:t>
      </w:r>
      <w:r w:rsidRPr="00BA6F55">
        <w:rPr>
          <w:rFonts w:asciiTheme="majorHAnsi" w:hAnsiTheme="majorHAnsi" w:cs="Arial"/>
          <w:b/>
          <w:color w:val="0070C0"/>
        </w:rPr>
        <w:t> </w:t>
      </w:r>
      <w:r w:rsidRPr="00BA6F55">
        <w:rPr>
          <w:rFonts w:asciiTheme="majorHAnsi" w:hAnsiTheme="majorHAnsi" w:cs="Arial"/>
          <w:color w:val="0070C0"/>
        </w:rPr>
        <w:t xml:space="preserve"> </w:t>
      </w:r>
      <w:r w:rsidR="00822422" w:rsidRPr="00BA6F55">
        <w:rPr>
          <w:rFonts w:asciiTheme="majorHAnsi" w:hAnsiTheme="majorHAnsi" w:cs="Arial"/>
          <w:color w:val="0070C0"/>
        </w:rPr>
        <w:tab/>
      </w:r>
      <w:r w:rsidR="00822422" w:rsidRPr="00BA6F55">
        <w:rPr>
          <w:rFonts w:asciiTheme="majorHAnsi" w:hAnsiTheme="majorHAnsi" w:cs="Arial"/>
          <w:color w:val="0070C0"/>
        </w:rPr>
        <w:tab/>
        <w:t>Christophe Pittino christophe.pittino@gdfsuez.com</w:t>
      </w:r>
    </w:p>
    <w:p w:rsidR="00ED279E" w:rsidRPr="00822422" w:rsidRDefault="00ED279E" w:rsidP="00822422">
      <w:pPr>
        <w:ind w:left="2124" w:firstLine="708"/>
        <w:rPr>
          <w:lang w:val="en-US"/>
        </w:rPr>
      </w:pPr>
      <w:r w:rsidRPr="00822422">
        <w:rPr>
          <w:rFonts w:asciiTheme="majorHAnsi" w:hAnsiTheme="majorHAnsi" w:cs="Arial"/>
          <w:color w:val="0070C0"/>
          <w:lang w:val="en-US"/>
        </w:rPr>
        <w:t xml:space="preserve">Gérald Cougnacq   </w:t>
      </w:r>
      <w:hyperlink r:id="rId14" w:history="1">
        <w:r w:rsidR="006C42B0" w:rsidRPr="00822422">
          <w:rPr>
            <w:rStyle w:val="Lienhypertexte"/>
            <w:rFonts w:asciiTheme="majorHAnsi" w:hAnsiTheme="majorHAnsi" w:cs="Arial"/>
            <w:lang w:val="en-US"/>
          </w:rPr>
          <w:t>gerald.cougnacq@gdfsuez.com</w:t>
        </w:r>
      </w:hyperlink>
    </w:p>
    <w:p w:rsidR="00822422" w:rsidRPr="00822422" w:rsidRDefault="00822422" w:rsidP="00E770B0">
      <w:pPr>
        <w:ind w:firstLine="708"/>
        <w:rPr>
          <w:rFonts w:asciiTheme="majorHAnsi" w:hAnsiTheme="majorHAnsi" w:cs="Arial"/>
          <w:color w:val="0070C0"/>
          <w:lang w:val="en-US"/>
        </w:rPr>
      </w:pPr>
      <w:r w:rsidRPr="00822422">
        <w:rPr>
          <w:lang w:val="en-US"/>
        </w:rPr>
        <w:tab/>
      </w:r>
    </w:p>
    <w:p w:rsidR="00FF0B19" w:rsidRPr="00822422" w:rsidRDefault="00ED279E" w:rsidP="00E770B0">
      <w:pPr>
        <w:ind w:firstLine="708"/>
        <w:rPr>
          <w:rFonts w:asciiTheme="majorHAnsi" w:hAnsiTheme="majorHAnsi" w:cs="Arial"/>
          <w:color w:val="000000" w:themeColor="text1"/>
          <w:lang w:val="en-US"/>
        </w:rPr>
      </w:pPr>
      <w:r w:rsidRPr="00822422">
        <w:rPr>
          <w:rFonts w:asciiTheme="majorHAnsi" w:hAnsiTheme="majorHAnsi" w:cs="Arial"/>
          <w:color w:val="0070C0"/>
          <w:lang w:val="en-US"/>
        </w:rPr>
        <w:t xml:space="preserve">  </w:t>
      </w:r>
      <w:r w:rsidR="0037343A" w:rsidRPr="00822422">
        <w:rPr>
          <w:rFonts w:asciiTheme="majorHAnsi" w:hAnsiTheme="majorHAnsi" w:cs="Arial"/>
          <w:color w:val="0070C0"/>
          <w:lang w:val="en-US"/>
        </w:rPr>
        <w:t xml:space="preserve"> </w:t>
      </w:r>
    </w:p>
    <w:sectPr w:rsidR="00FF0B19" w:rsidRPr="00822422" w:rsidSect="00454A7A">
      <w:headerReference w:type="default" r:id="rId15"/>
      <w:footerReference w:type="first" r:id="rId16"/>
      <w:pgSz w:w="11900" w:h="16840"/>
      <w:pgMar w:top="284" w:right="1268" w:bottom="284" w:left="28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B66" w:rsidRDefault="00D72B66" w:rsidP="00FF0B19">
      <w:r>
        <w:separator/>
      </w:r>
    </w:p>
  </w:endnote>
  <w:endnote w:type="continuationSeparator" w:id="0">
    <w:p w:rsidR="00D72B66" w:rsidRDefault="00D72B66" w:rsidP="00FF0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C3B" w:rsidRDefault="00F42C3B" w:rsidP="00077989">
    <w:pPr>
      <w:pStyle w:val="Pieddepage"/>
      <w:jc w:val="right"/>
    </w:pPr>
    <w:r>
      <w:rPr>
        <w:noProof/>
      </w:rPr>
      <w:drawing>
        <wp:inline distT="0" distB="0" distL="0" distR="0">
          <wp:extent cx="7689850" cy="1266006"/>
          <wp:effectExtent l="19050" t="0" r="6350" b="0"/>
          <wp:docPr id="3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7568" cy="126398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B66" w:rsidRDefault="00D72B66" w:rsidP="00FF0B19">
      <w:r>
        <w:separator/>
      </w:r>
    </w:p>
  </w:footnote>
  <w:footnote w:type="continuationSeparator" w:id="0">
    <w:p w:rsidR="00D72B66" w:rsidRDefault="00D72B66" w:rsidP="00FF0B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C3B" w:rsidRDefault="00F42C3B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left</wp:align>
          </wp:positionH>
          <wp:positionV relativeFrom="page">
            <wp:posOffset>0</wp:posOffset>
          </wp:positionV>
          <wp:extent cx="7560000" cy="10692763"/>
          <wp:effectExtent l="0" t="0" r="9525" b="127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uv Word Base_sans-4.png"/>
                  <pic:cNvPicPr/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27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7.75pt;height:249pt" o:bullet="t">
        <v:imagedata r:id="rId1" o:title="art98CE"/>
      </v:shape>
    </w:pict>
  </w:numPicBullet>
  <w:abstractNum w:abstractNumId="0">
    <w:nsid w:val="251715E0"/>
    <w:multiLevelType w:val="hybridMultilevel"/>
    <w:tmpl w:val="3EFC93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00C31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sz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C15904"/>
    <w:multiLevelType w:val="hybridMultilevel"/>
    <w:tmpl w:val="9C700874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74C654A"/>
    <w:multiLevelType w:val="hybridMultilevel"/>
    <w:tmpl w:val="2EF275C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A7A"/>
    <w:rsid w:val="00076A43"/>
    <w:rsid w:val="00077989"/>
    <w:rsid w:val="000D6153"/>
    <w:rsid w:val="00107086"/>
    <w:rsid w:val="0011374D"/>
    <w:rsid w:val="001C1CEC"/>
    <w:rsid w:val="001D58C5"/>
    <w:rsid w:val="00271758"/>
    <w:rsid w:val="003153CE"/>
    <w:rsid w:val="00333F1E"/>
    <w:rsid w:val="0037343A"/>
    <w:rsid w:val="00382A97"/>
    <w:rsid w:val="00403C5D"/>
    <w:rsid w:val="00453E1A"/>
    <w:rsid w:val="00454A7A"/>
    <w:rsid w:val="00465179"/>
    <w:rsid w:val="005403FB"/>
    <w:rsid w:val="00593DDB"/>
    <w:rsid w:val="006B0811"/>
    <w:rsid w:val="006B19DA"/>
    <w:rsid w:val="006C42B0"/>
    <w:rsid w:val="006D5EA1"/>
    <w:rsid w:val="006E3AAA"/>
    <w:rsid w:val="007234A5"/>
    <w:rsid w:val="00776959"/>
    <w:rsid w:val="007771D3"/>
    <w:rsid w:val="00822422"/>
    <w:rsid w:val="008B359E"/>
    <w:rsid w:val="009E65D5"/>
    <w:rsid w:val="00A073C7"/>
    <w:rsid w:val="00A63C24"/>
    <w:rsid w:val="00A84D5C"/>
    <w:rsid w:val="00AF1E01"/>
    <w:rsid w:val="00B1531D"/>
    <w:rsid w:val="00BA6F55"/>
    <w:rsid w:val="00CB3410"/>
    <w:rsid w:val="00CF1579"/>
    <w:rsid w:val="00D04670"/>
    <w:rsid w:val="00D068AF"/>
    <w:rsid w:val="00D42A5D"/>
    <w:rsid w:val="00D72721"/>
    <w:rsid w:val="00D72B66"/>
    <w:rsid w:val="00DA4917"/>
    <w:rsid w:val="00DC4BAB"/>
    <w:rsid w:val="00DC73EE"/>
    <w:rsid w:val="00E116D8"/>
    <w:rsid w:val="00E5797B"/>
    <w:rsid w:val="00E770B0"/>
    <w:rsid w:val="00EC2B64"/>
    <w:rsid w:val="00ED279E"/>
    <w:rsid w:val="00EE3701"/>
    <w:rsid w:val="00F42C3B"/>
    <w:rsid w:val="00F70D8E"/>
    <w:rsid w:val="00F7325F"/>
    <w:rsid w:val="00FB7C0E"/>
    <w:rsid w:val="00FB7C7F"/>
    <w:rsid w:val="00FF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3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F0B19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FF0B19"/>
  </w:style>
  <w:style w:type="paragraph" w:styleId="Pieddepage">
    <w:name w:val="footer"/>
    <w:basedOn w:val="Normal"/>
    <w:link w:val="PieddepageCar"/>
    <w:uiPriority w:val="99"/>
    <w:unhideWhenUsed/>
    <w:rsid w:val="00FF0B19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F0B19"/>
  </w:style>
  <w:style w:type="paragraph" w:styleId="Textedebulles">
    <w:name w:val="Balloon Text"/>
    <w:basedOn w:val="Normal"/>
    <w:link w:val="TextedebullesCar"/>
    <w:uiPriority w:val="99"/>
    <w:semiHidden/>
    <w:unhideWhenUsed/>
    <w:rsid w:val="00FF0B1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0B19"/>
    <w:rPr>
      <w:rFonts w:ascii="Lucida Grande" w:hAnsi="Lucida Grande" w:cs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37343A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770B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695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3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F0B19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FF0B19"/>
  </w:style>
  <w:style w:type="paragraph" w:styleId="Pieddepage">
    <w:name w:val="footer"/>
    <w:basedOn w:val="Normal"/>
    <w:link w:val="PieddepageCar"/>
    <w:uiPriority w:val="99"/>
    <w:unhideWhenUsed/>
    <w:rsid w:val="00FF0B19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F0B19"/>
  </w:style>
  <w:style w:type="paragraph" w:styleId="Textedebulles">
    <w:name w:val="Balloon Text"/>
    <w:basedOn w:val="Normal"/>
    <w:link w:val="TextedebullesCar"/>
    <w:uiPriority w:val="99"/>
    <w:semiHidden/>
    <w:unhideWhenUsed/>
    <w:rsid w:val="00FF0B1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0B19"/>
    <w:rPr>
      <w:rFonts w:ascii="Lucida Grande" w:hAnsi="Lucida Grande" w:cs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37343A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770B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695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8034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9357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8491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263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0581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0622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3097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70728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7464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2122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3543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7910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3368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49713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www.google.fr/imgres?imgurl=http://www.fisalezrh.com/iSuite/img/solutions-rh-sud.jpg&amp;imgrefurl=http://www.fisalezrh.com/&amp;usg=__MpIsxc1ayLZsoO9AdXJbOdzIBnc=&amp;h=415&amp;w=480&amp;sz=83&amp;hl=fr&amp;start=4&amp;zoom=1&amp;tbnid=_RY2djmb8-YAHM:&amp;tbnh=112&amp;tbnw=129&amp;ei=N0lkUPrlO9O3hAfVkICAAw&amp;prev=/search?q=PHOTO+RH&amp;um=1&amp;hl=fr&amp;sa=N&amp;gbv=2&amp;tbm=isch&amp;um=1&amp;itbs=1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gerald.cougnacq@gdfsuez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localhost/Volumes/EN%20COURS/GDF%20Suez/%3ERH%202012-%20les%20docs/RH-WORD/Couvs%20words%20generiques/Version%202/imports%20Word/Couv%20Word%20Base_sans-4.png" TargetMode="External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fk511\AppData\Local\Microsoft\Windows\Temporary%20Internet%20Files\Content.Outlook\Q50Y6KKL\Word_MODELE%20EC%20RH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D75D7521CCEC4CA7E8A836229C787C" ma:contentTypeVersion="1" ma:contentTypeDescription="Crée un document." ma:contentTypeScope="" ma:versionID="773e3a9de836ae47b4fa43f11c7ae17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ee565551e1a1637f9df0223e78db73b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Date de début de planification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Date de fin de planification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6BFE5-0074-4ED3-8E25-FDE6A17DF6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FAE7B6F-E1E6-48DD-BC82-5FDCC620CD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E39769-AD0A-4A76-878A-5A157DDAA14A}">
  <ds:schemaRefs>
    <ds:schemaRef ds:uri="http://schemas.microsoft.com/office/2006/metadata/properties"/>
    <ds:schemaRef ds:uri="http://schemas.openxmlformats.org/package/2006/metadata/core-properties"/>
    <ds:schemaRef ds:uri="http://schemas.microsoft.com/sharepoint/v3"/>
    <ds:schemaRef ds:uri="http://purl.org/dc/elements/1.1/"/>
    <ds:schemaRef ds:uri="http://purl.org/dc/dcmitype/"/>
    <ds:schemaRef ds:uri="http://schemas.microsoft.com/office/2006/documentManagement/typ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A38E9F1B-FB6A-4FC2-9D22-CE9CF0F62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Word_MODELE EC RH</Template>
  <TotalTime>0</TotalTime>
  <Pages>2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GDF SUEZ</Company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dfk511</dc:creator>
  <cp:lastModifiedBy>Céline RODRIGUES</cp:lastModifiedBy>
  <cp:revision>2</cp:revision>
  <cp:lastPrinted>2014-11-19T07:31:00Z</cp:lastPrinted>
  <dcterms:created xsi:type="dcterms:W3CDTF">2014-12-24T10:29:00Z</dcterms:created>
  <dcterms:modified xsi:type="dcterms:W3CDTF">2014-12-24T10:29:00Z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0x01010000D75D7521CCEC4CA7E8A836229C787C</vt:lpwstr>
  </property>
</Properties>
</file>