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A3B" w:rsidRDefault="002C2A3B" w:rsidP="002C2A3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образовательное бюджетное учреждение</w:t>
      </w:r>
    </w:p>
    <w:p w:rsidR="002C2A3B" w:rsidRDefault="002C2A3B" w:rsidP="002C2A3B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высшего образования</w:t>
      </w:r>
    </w:p>
    <w:p w:rsidR="002C2A3B" w:rsidRDefault="002C2A3B" w:rsidP="002C2A3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«Финансовый университет при Правительстве РФ»</w:t>
      </w:r>
    </w:p>
    <w:p w:rsidR="002C2A3B" w:rsidRDefault="002C2A3B" w:rsidP="002C2A3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КОЛЛЕДЖ ИНФОРМАТИКИ И ПРОГРАММИРОВАНИЯ</w:t>
      </w:r>
    </w:p>
    <w:p w:rsidR="002C2A3B" w:rsidRDefault="002C2A3B" w:rsidP="002C2A3B">
      <w:pPr>
        <w:rPr>
          <w:rFonts w:asciiTheme="minorHAnsi" w:hAnsiTheme="minorHAnsi"/>
          <w:sz w:val="22"/>
        </w:rPr>
      </w:pPr>
    </w:p>
    <w:p w:rsidR="002C2A3B" w:rsidRDefault="002C2A3B" w:rsidP="002C2A3B"/>
    <w:p w:rsidR="002C2A3B" w:rsidRDefault="002C2A3B" w:rsidP="002C2A3B"/>
    <w:p w:rsidR="002C2A3B" w:rsidRDefault="002C2A3B" w:rsidP="002C2A3B"/>
    <w:p w:rsidR="002C2A3B" w:rsidRDefault="002C2A3B" w:rsidP="002C2A3B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</w:p>
    <w:p w:rsidR="002C2A3B" w:rsidRDefault="002C2A3B" w:rsidP="002C2A3B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</w:p>
    <w:p w:rsidR="002C2A3B" w:rsidRDefault="002C2A3B" w:rsidP="002C2A3B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</w:p>
    <w:p w:rsidR="002C2A3B" w:rsidRDefault="002C2A3B" w:rsidP="002C2A3B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</w:p>
    <w:p w:rsidR="002C2A3B" w:rsidRDefault="002C2A3B" w:rsidP="002C2A3B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 О ВЫПОЛНЕНИИ ПРОЕКТА № 2</w:t>
      </w:r>
    </w:p>
    <w:p w:rsidR="002C2A3B" w:rsidRDefault="002C2A3B" w:rsidP="002C2A3B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C2A3B" w:rsidRDefault="002C2A3B" w:rsidP="002C2A3B">
      <w:pPr>
        <w:widowControl w:val="0"/>
        <w:autoSpaceDE w:val="0"/>
        <w:autoSpaceDN w:val="0"/>
        <w:adjustRightInd w:val="0"/>
        <w:spacing w:line="441" w:lineRule="exact"/>
        <w:jc w:val="center"/>
        <w:rPr>
          <w:b/>
          <w:bCs/>
          <w:color w:val="000000"/>
          <w:sz w:val="30"/>
          <w:szCs w:val="30"/>
        </w:rPr>
      </w:pPr>
    </w:p>
    <w:p w:rsidR="002C2A3B" w:rsidRDefault="002C2A3B" w:rsidP="002C2A3B">
      <w:pPr>
        <w:widowControl w:val="0"/>
        <w:autoSpaceDE w:val="0"/>
        <w:autoSpaceDN w:val="0"/>
        <w:adjustRightInd w:val="0"/>
        <w:spacing w:line="441" w:lineRule="exact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 Тема проекта: Целочисленный массив</w:t>
      </w:r>
    </w:p>
    <w:p w:rsidR="002C2A3B" w:rsidRDefault="002C2A3B" w:rsidP="002C2A3B">
      <w:pPr>
        <w:rPr>
          <w:rFonts w:asciiTheme="minorHAnsi" w:hAnsiTheme="minorHAnsi"/>
          <w:sz w:val="22"/>
        </w:rPr>
      </w:pPr>
    </w:p>
    <w:p w:rsidR="002C2A3B" w:rsidRDefault="002C2A3B" w:rsidP="002C2A3B">
      <w:pPr>
        <w:ind w:firstLine="5245"/>
      </w:pPr>
    </w:p>
    <w:p w:rsidR="002C2A3B" w:rsidRDefault="002C2A3B" w:rsidP="002C2A3B">
      <w:pPr>
        <w:ind w:firstLine="5245"/>
      </w:pPr>
    </w:p>
    <w:p w:rsidR="002C2A3B" w:rsidRDefault="002C2A3B" w:rsidP="002C2A3B">
      <w:pPr>
        <w:ind w:firstLine="5245"/>
      </w:pPr>
    </w:p>
    <w:p w:rsidR="002C2A3B" w:rsidRDefault="002C2A3B" w:rsidP="002C2A3B">
      <w:pPr>
        <w:ind w:firstLine="5245"/>
      </w:pPr>
    </w:p>
    <w:p w:rsidR="002C2A3B" w:rsidRDefault="002C2A3B" w:rsidP="002C2A3B">
      <w:pPr>
        <w:ind w:firstLine="5245"/>
      </w:pPr>
    </w:p>
    <w:p w:rsidR="002C2A3B" w:rsidRDefault="002C2A3B" w:rsidP="002C2A3B">
      <w:pPr>
        <w:ind w:firstLine="5245"/>
      </w:pPr>
      <w:bookmarkStart w:id="0" w:name="_GoBack"/>
      <w:bookmarkEnd w:id="0"/>
      <w:r>
        <w:t xml:space="preserve">Студент: </w:t>
      </w:r>
      <w:proofErr w:type="spellStart"/>
      <w:r>
        <w:t>Адещенко</w:t>
      </w:r>
      <w:proofErr w:type="spellEnd"/>
      <w:r>
        <w:t xml:space="preserve"> </w:t>
      </w:r>
      <w:r>
        <w:t>К</w:t>
      </w:r>
      <w:r>
        <w:t>.</w:t>
      </w:r>
      <w:r>
        <w:t>Р</w:t>
      </w:r>
      <w:r>
        <w:t>.</w:t>
      </w:r>
    </w:p>
    <w:p w:rsidR="002C2A3B" w:rsidRDefault="002C2A3B" w:rsidP="002C2A3B">
      <w:pPr>
        <w:ind w:firstLine="5245"/>
      </w:pPr>
      <w:r>
        <w:t>Группа: 3ПКС-316</w:t>
      </w:r>
    </w:p>
    <w:p w:rsidR="002C2A3B" w:rsidRDefault="002C2A3B" w:rsidP="002C2A3B">
      <w:pPr>
        <w:ind w:firstLine="5245"/>
      </w:pPr>
      <w:r>
        <w:t>Преподаватель: Киреева Г.И.</w:t>
      </w:r>
    </w:p>
    <w:p w:rsidR="002C2A3B" w:rsidRDefault="002C2A3B" w:rsidP="002C2A3B">
      <w:pPr>
        <w:ind w:firstLine="5245"/>
      </w:pPr>
      <w:r>
        <w:t xml:space="preserve">Оценка за </w:t>
      </w:r>
      <w:proofErr w:type="gramStart"/>
      <w:r>
        <w:t>проект:_</w:t>
      </w:r>
      <w:proofErr w:type="gramEnd"/>
      <w:r>
        <w:t>__________</w:t>
      </w:r>
    </w:p>
    <w:p w:rsidR="002C2A3B" w:rsidRDefault="002C2A3B" w:rsidP="002C2A3B">
      <w:pPr>
        <w:ind w:firstLine="5245"/>
      </w:pPr>
      <w:proofErr w:type="gramStart"/>
      <w:r>
        <w:t>Дата:_</w:t>
      </w:r>
      <w:proofErr w:type="gramEnd"/>
      <w:r>
        <w:t>_____________________</w:t>
      </w:r>
    </w:p>
    <w:p w:rsidR="002C2A3B" w:rsidRDefault="002C2A3B" w:rsidP="002C2A3B"/>
    <w:p w:rsidR="002C2A3B" w:rsidRDefault="002C2A3B" w:rsidP="002C2A3B"/>
    <w:p w:rsidR="002C2A3B" w:rsidRDefault="002C2A3B" w:rsidP="002C2A3B"/>
    <w:p w:rsidR="002C2A3B" w:rsidRDefault="002C2A3B" w:rsidP="002C2A3B"/>
    <w:p w:rsidR="002C2A3B" w:rsidRDefault="002C2A3B" w:rsidP="002C2A3B"/>
    <w:p w:rsidR="002C2A3B" w:rsidRDefault="002C2A3B" w:rsidP="002C2A3B"/>
    <w:p w:rsidR="007251E1" w:rsidRDefault="007251E1"/>
    <w:p w:rsidR="002C2A3B" w:rsidRDefault="002C2A3B"/>
    <w:p w:rsidR="002C2A3B" w:rsidRDefault="002C2A3B"/>
    <w:p w:rsidR="002C2A3B" w:rsidRDefault="002C2A3B"/>
    <w:p w:rsidR="002C2A3B" w:rsidRDefault="002C2A3B"/>
    <w:p w:rsidR="002C2A3B" w:rsidRDefault="002C2A3B"/>
    <w:p w:rsidR="002C2A3B" w:rsidRDefault="002C2A3B"/>
    <w:p w:rsidR="002C2A3B" w:rsidRDefault="002C2A3B"/>
    <w:p w:rsidR="002C2A3B" w:rsidRDefault="002C2A3B" w:rsidP="002C2A3B">
      <w:pPr>
        <w:jc w:val="center"/>
      </w:pPr>
      <w:r>
        <w:t>2018</w:t>
      </w:r>
    </w:p>
    <w:p w:rsidR="002C0AB4" w:rsidRPr="002C0AB4" w:rsidRDefault="002C0AB4" w:rsidP="002C0AB4">
      <w:pPr>
        <w:ind w:left="360"/>
        <w:jc w:val="left"/>
      </w:pPr>
      <w:r>
        <w:lastRenderedPageBreak/>
        <w:t>------------------------------------------------------------------------------------------</w:t>
      </w:r>
    </w:p>
    <w:p w:rsidR="003B484D" w:rsidRPr="002C0AB4" w:rsidRDefault="003B484D" w:rsidP="003B484D">
      <w:pPr>
        <w:jc w:val="left"/>
      </w:pPr>
      <w:r w:rsidRPr="003B484D">
        <w:rPr>
          <w:b/>
        </w:rPr>
        <w:t>Цель работы</w:t>
      </w:r>
      <w:proofErr w:type="gramStart"/>
      <w:r w:rsidRPr="003B484D">
        <w:rPr>
          <w:b/>
        </w:rPr>
        <w:t>:</w:t>
      </w:r>
      <w:r>
        <w:t xml:space="preserve"> Разработать</w:t>
      </w:r>
      <w:proofErr w:type="gramEnd"/>
      <w:r>
        <w:t xml:space="preserve"> консольное приложение которое будет выводить матрицу ограниченную на 4 треугольника</w:t>
      </w:r>
      <w:r w:rsidRPr="003B484D">
        <w:t>.</w:t>
      </w:r>
      <w:r>
        <w:t xml:space="preserve"> </w:t>
      </w:r>
    </w:p>
    <w:p w:rsidR="002C0AB4" w:rsidRPr="002C0AB4" w:rsidRDefault="002C0AB4" w:rsidP="002C0AB4">
      <w:pPr>
        <w:ind w:left="360"/>
        <w:jc w:val="left"/>
      </w:pPr>
      <w:r>
        <w:t>------------------------------------------------------------------------------------------</w:t>
      </w:r>
    </w:p>
    <w:p w:rsidR="003B484D" w:rsidRDefault="003B484D" w:rsidP="003B484D">
      <w:pPr>
        <w:jc w:val="left"/>
      </w:pPr>
      <w:r w:rsidRPr="003B484D">
        <w:rPr>
          <w:b/>
        </w:rPr>
        <w:t>Ход работы</w:t>
      </w:r>
      <w:r w:rsidRPr="003B484D">
        <w:rPr>
          <w:b/>
          <w:lang w:val="en-US"/>
        </w:rPr>
        <w:t>:</w:t>
      </w:r>
      <w:r w:rsidRPr="003B484D">
        <w:rPr>
          <w:b/>
        </w:rPr>
        <w:t xml:space="preserve"> </w:t>
      </w:r>
    </w:p>
    <w:p w:rsidR="003B484D" w:rsidRDefault="003B484D" w:rsidP="003B484D">
      <w:pPr>
        <w:pStyle w:val="a3"/>
        <w:numPr>
          <w:ilvl w:val="0"/>
          <w:numId w:val="1"/>
        </w:numPr>
        <w:jc w:val="left"/>
      </w:pPr>
      <w:r>
        <w:t>Заполнить матрицу случайными значениями от 10 до 99</w:t>
      </w:r>
      <w:r w:rsidRPr="003B484D">
        <w:t>.</w:t>
      </w:r>
    </w:p>
    <w:p w:rsidR="003B484D" w:rsidRDefault="003B484D" w:rsidP="003B484D">
      <w:pPr>
        <w:pStyle w:val="a3"/>
        <w:numPr>
          <w:ilvl w:val="0"/>
          <w:numId w:val="1"/>
        </w:numPr>
        <w:jc w:val="left"/>
      </w:pPr>
      <w:r>
        <w:t>Ограничить каждый треугольника матрицы</w:t>
      </w:r>
      <w:r w:rsidRPr="003B484D">
        <w:t>,</w:t>
      </w:r>
      <w:r>
        <w:t xml:space="preserve"> вывести и закрасить его цветом отличных от других треугольников</w:t>
      </w:r>
      <w:r w:rsidRPr="003B484D">
        <w:t>.</w:t>
      </w:r>
    </w:p>
    <w:p w:rsidR="002C0AB4" w:rsidRPr="002C0AB4" w:rsidRDefault="002C0AB4" w:rsidP="002C0AB4">
      <w:pPr>
        <w:jc w:val="left"/>
      </w:pPr>
      <w:r w:rsidRPr="002C0AB4">
        <w:rPr>
          <w:b/>
        </w:rPr>
        <w:t>Дополнительное задание</w:t>
      </w:r>
      <w:r w:rsidRPr="002C0AB4">
        <w:rPr>
          <w:b/>
          <w:lang w:val="en-US"/>
        </w:rPr>
        <w:t>:</w:t>
      </w:r>
      <w:r>
        <w:rPr>
          <w:b/>
        </w:rPr>
        <w:t xml:space="preserve"> </w:t>
      </w:r>
    </w:p>
    <w:p w:rsidR="003B484D" w:rsidRDefault="002C0AB4" w:rsidP="002C0AB4">
      <w:pPr>
        <w:pStyle w:val="a3"/>
        <w:numPr>
          <w:ilvl w:val="0"/>
          <w:numId w:val="2"/>
        </w:numPr>
        <w:jc w:val="left"/>
      </w:pPr>
      <w:r>
        <w:t>Определить главную диагональ</w:t>
      </w:r>
      <w:r w:rsidRPr="002C0AB4">
        <w:t>,</w:t>
      </w:r>
      <w:r>
        <w:t xml:space="preserve"> вывести и закрасить их отличным цветом</w:t>
      </w:r>
      <w:r w:rsidRPr="002C0AB4">
        <w:t>.</w:t>
      </w:r>
    </w:p>
    <w:p w:rsidR="002C0AB4" w:rsidRDefault="002C0AB4" w:rsidP="002C0AB4">
      <w:pPr>
        <w:pStyle w:val="a3"/>
        <w:numPr>
          <w:ilvl w:val="0"/>
          <w:numId w:val="2"/>
        </w:numPr>
        <w:jc w:val="left"/>
      </w:pPr>
      <w:r>
        <w:t>Определить</w:t>
      </w:r>
      <w:r>
        <w:t xml:space="preserve"> побочную</w:t>
      </w:r>
      <w:r>
        <w:t xml:space="preserve"> </w:t>
      </w:r>
      <w:r>
        <w:t>диагональ</w:t>
      </w:r>
      <w:r w:rsidRPr="002C0AB4">
        <w:t>,</w:t>
      </w:r>
      <w:r>
        <w:t xml:space="preserve"> вывести и закрасить их отличным </w:t>
      </w:r>
      <w:r>
        <w:t>цветом</w:t>
      </w:r>
      <w:r w:rsidRPr="002C0AB4">
        <w:t>.</w:t>
      </w:r>
    </w:p>
    <w:p w:rsidR="002C0AB4" w:rsidRDefault="002C0AB4" w:rsidP="002C0AB4">
      <w:pPr>
        <w:ind w:left="360"/>
        <w:jc w:val="left"/>
      </w:pPr>
      <w:r>
        <w:t>------------------------------------------------------------------------------------------</w:t>
      </w:r>
    </w:p>
    <w:p w:rsidR="003B484D" w:rsidRPr="002C0AB4" w:rsidRDefault="003B484D" w:rsidP="003B484D">
      <w:pPr>
        <w:ind w:left="360"/>
        <w:jc w:val="left"/>
        <w:rPr>
          <w:lang w:val="en-US"/>
        </w:rPr>
      </w:pPr>
      <w:r w:rsidRPr="002C0AB4">
        <w:t>Код программы прилагается ниже</w:t>
      </w:r>
      <w:r w:rsidRPr="002C0AB4">
        <w:rPr>
          <w:lang w:val="en-US"/>
        </w:rPr>
        <w:t>:</w:t>
      </w:r>
    </w:p>
    <w:p w:rsidR="003B484D" w:rsidRDefault="003B484D" w:rsidP="003B484D">
      <w:pPr>
        <w:spacing w:line="240" w:lineRule="auto"/>
        <w:jc w:val="left"/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</w:pP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class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MainClass</w:t>
      </w:r>
      <w:proofErr w:type="spellEnd"/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{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public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static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void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Main(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string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[]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args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{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Random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rnd1 =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new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Random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();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</w:t>
      </w:r>
      <w:proofErr w:type="spellStart"/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int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[,] array =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new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int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[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10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,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10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];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</w:t>
      </w:r>
      <w:proofErr w:type="spellStart"/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.SetWindowSize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(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100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,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60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for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(</w:t>
      </w:r>
      <w:proofErr w:type="spellStart"/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int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=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;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&lt;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10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;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++){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</w:t>
      </w:r>
      <w:proofErr w:type="spellStart"/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.CursorLeft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=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20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for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(</w:t>
      </w:r>
      <w:proofErr w:type="spellStart"/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int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j =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; j &lt;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10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;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j++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){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array[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i,j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] = rnd1.Next(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10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,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99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if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(j ==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){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.ForegroundColor =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ConsoleColor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.Red;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proofErr w:type="spellStart"/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.Write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(array[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i,j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] +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"  "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}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else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if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(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j+i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==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9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{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.ForegroundColor =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ConsoleColor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.Green;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proofErr w:type="spellStart"/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.Write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(array[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, j] +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"  "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}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else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{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//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Ограничивает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матрицу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выше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диагонали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,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а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потом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ограничивает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часть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где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+ j &lt; 9 =&gt;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это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</w:p>
    <w:p w:rsidR="003B484D" w:rsidRDefault="003B484D" w:rsidP="003B484D">
      <w:pPr>
        <w:spacing w:line="240" w:lineRule="auto"/>
        <w:ind w:firstLine="708"/>
        <w:jc w:val="left"/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</w:pP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верхний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теругольник</w:t>
      </w:r>
      <w:proofErr w:type="spellEnd"/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if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(</w:t>
      </w:r>
      <w:proofErr w:type="gram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j &gt;</w:t>
      </w:r>
      <w:proofErr w:type="gram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&amp;&amp;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+ j &lt;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9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 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   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.ForegroundColor =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ConsoleColor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.Cyan;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//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Ограничивает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матрицу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выше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диагонали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,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а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потом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ограничивает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часть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где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+ j &gt; 9 =&gt;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это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</w:p>
    <w:p w:rsidR="003B484D" w:rsidRPr="003B484D" w:rsidRDefault="003B484D" w:rsidP="003B484D">
      <w:pPr>
        <w:spacing w:line="240" w:lineRule="auto"/>
        <w:ind w:firstLine="708"/>
        <w:jc w:val="left"/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</w:pP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правый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теругольник</w:t>
      </w:r>
      <w:proofErr w:type="spellEnd"/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else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if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(</w:t>
      </w:r>
      <w:proofErr w:type="gram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j &gt;</w:t>
      </w:r>
      <w:proofErr w:type="gram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&amp;&amp;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+ j &gt;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9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   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.ForegroundColor =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ConsoleColor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.Magenta;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//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Ограничивает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матрицу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ниже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диагонали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,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а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потом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ограничивает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часть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где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+ j &gt; 9 =&gt;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это</w:t>
      </w:r>
    </w:p>
    <w:p w:rsidR="003F6437" w:rsidRPr="003F6437" w:rsidRDefault="003B484D" w:rsidP="003B484D">
      <w:pPr>
        <w:spacing w:line="240" w:lineRule="auto"/>
        <w:jc w:val="left"/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</w:pP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ab/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нижний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теругольник</w:t>
      </w:r>
      <w:proofErr w:type="spellEnd"/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else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if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(j </w:t>
      </w:r>
      <w:proofErr w:type="gram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&lt;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proofErr w:type="gram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&amp;&amp;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+ j &gt;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9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   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.ForegroundColor =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ConsoleColor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.Yellow;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//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Ограничивает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матрицу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ниже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диагонали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,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а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потом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ограничивает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часть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где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+ j &gt; 9 =&gt; 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это</w:t>
      </w:r>
    </w:p>
    <w:p w:rsidR="002C0AB4" w:rsidRDefault="003B484D" w:rsidP="002C0AB4">
      <w:pPr>
        <w:spacing w:line="240" w:lineRule="auto"/>
        <w:jc w:val="left"/>
        <w:rPr>
          <w:rFonts w:ascii="Menlo" w:eastAsia="Times New Roman" w:hAnsi="Menlo" w:cs="Menlo"/>
          <w:sz w:val="16"/>
          <w:szCs w:val="16"/>
          <w:lang w:val="en-US" w:eastAsia="ru-RU"/>
        </w:rPr>
      </w:pP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r w:rsidR="003F6437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ab/>
      </w:r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левый</w:t>
      </w:r>
      <w:r w:rsidRPr="003B484D">
        <w:rPr>
          <w:rFonts w:ascii="Menlo" w:eastAsia="Times New Roman" w:hAnsi="Menlo" w:cs="Menlo"/>
          <w:color w:val="888A85"/>
          <w:sz w:val="16"/>
          <w:szCs w:val="16"/>
          <w:lang w:val="en-US" w:eastAsia="ru-RU"/>
        </w:rPr>
        <w:t> </w:t>
      </w:r>
      <w:proofErr w:type="spellStart"/>
      <w:r w:rsidRPr="003B484D">
        <w:rPr>
          <w:rFonts w:ascii="Menlo" w:eastAsia="Times New Roman" w:hAnsi="Menlo" w:cs="Menlo"/>
          <w:color w:val="888A85"/>
          <w:sz w:val="16"/>
          <w:szCs w:val="16"/>
          <w:lang w:eastAsia="ru-RU"/>
        </w:rPr>
        <w:t>теругольник</w:t>
      </w:r>
      <w:proofErr w:type="spellEnd"/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else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if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(j </w:t>
      </w:r>
      <w:proofErr w:type="gram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&lt;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proofErr w:type="gram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&amp;&amp; 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+ j &lt;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9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   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.ForegroundColor =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ConsoleColor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.Blue;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r w:rsidRPr="003B484D">
        <w:rPr>
          <w:rFonts w:ascii="Menlo" w:eastAsia="Times New Roman" w:hAnsi="Menlo" w:cs="Menlo"/>
          <w:color w:val="009695"/>
          <w:sz w:val="16"/>
          <w:szCs w:val="16"/>
          <w:lang w:val="en-US" w:eastAsia="ru-RU"/>
        </w:rPr>
        <w:t>else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   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.ForegroundColor = </w:t>
      </w:r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ConsoleColor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.White;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    </w:t>
      </w:r>
      <w:proofErr w:type="spellStart"/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.Write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(array[</w:t>
      </w:r>
      <w:proofErr w:type="spellStart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i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, j] + 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"  "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    }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}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    </w:t>
      </w:r>
      <w:proofErr w:type="spellStart"/>
      <w:r w:rsidRPr="003B484D">
        <w:rPr>
          <w:rFonts w:ascii="Menlo" w:eastAsia="Times New Roman" w:hAnsi="Menlo" w:cs="Menlo"/>
          <w:color w:val="3363A4"/>
          <w:sz w:val="16"/>
          <w:szCs w:val="16"/>
          <w:lang w:val="en-US" w:eastAsia="ru-RU"/>
        </w:rPr>
        <w:t>Console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.Write</w:t>
      </w:r>
      <w:proofErr w:type="spellEnd"/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(</w:t>
      </w:r>
      <w:r w:rsidRPr="003B484D">
        <w:rPr>
          <w:rFonts w:ascii="Menlo" w:eastAsia="Times New Roman" w:hAnsi="Menlo" w:cs="Menlo"/>
          <w:color w:val="DB7100"/>
          <w:sz w:val="16"/>
          <w:szCs w:val="16"/>
          <w:lang w:val="en-US" w:eastAsia="ru-RU"/>
        </w:rPr>
        <w:t>"\n"</w:t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);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    }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    }</w:t>
      </w:r>
      <w:r w:rsidRPr="003B484D">
        <w:rPr>
          <w:rFonts w:ascii="Menlo" w:eastAsia="Times New Roman" w:hAnsi="Menlo" w:cs="Menlo"/>
          <w:sz w:val="16"/>
          <w:szCs w:val="16"/>
          <w:lang w:val="en-US" w:eastAsia="ru-RU"/>
        </w:rPr>
        <w:br/>
      </w:r>
      <w:r w:rsidRPr="003B484D"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  <w:t>    }</w:t>
      </w:r>
    </w:p>
    <w:p w:rsidR="002C0AB4" w:rsidRDefault="002C0AB4" w:rsidP="002C0AB4">
      <w:pPr>
        <w:ind w:left="360"/>
        <w:jc w:val="left"/>
      </w:pPr>
      <w:r>
        <w:t>------------------------------------------------------------------------------------------</w:t>
      </w:r>
    </w:p>
    <w:p w:rsidR="002C0AB4" w:rsidRPr="002C0AB4" w:rsidRDefault="002C0AB4" w:rsidP="002C0AB4">
      <w:pPr>
        <w:spacing w:line="240" w:lineRule="auto"/>
        <w:jc w:val="left"/>
        <w:rPr>
          <w:rFonts w:ascii="Menlo" w:eastAsia="Times New Roman" w:hAnsi="Menlo" w:cs="Menlo"/>
          <w:color w:val="222222"/>
          <w:sz w:val="16"/>
          <w:szCs w:val="16"/>
          <w:lang w:val="en-US" w:eastAsia="ru-RU"/>
        </w:rPr>
      </w:pPr>
    </w:p>
    <w:p w:rsidR="002C0AB4" w:rsidRPr="002C0AB4" w:rsidRDefault="002C0AB4" w:rsidP="003B484D">
      <w:pPr>
        <w:ind w:left="360"/>
        <w:jc w:val="left"/>
        <w:rPr>
          <w:lang w:val="en-US"/>
        </w:rPr>
      </w:pPr>
      <w:r w:rsidRPr="002C0AB4">
        <w:t>Скриншот выполнения программы</w:t>
      </w:r>
      <w:r w:rsidRPr="002C0AB4">
        <w:rPr>
          <w:lang w:val="en-US"/>
        </w:rPr>
        <w:t>:</w:t>
      </w:r>
    </w:p>
    <w:p w:rsidR="002C0AB4" w:rsidRPr="002C0AB4" w:rsidRDefault="002C0AB4" w:rsidP="003B484D">
      <w:pPr>
        <w:ind w:left="360"/>
        <w:jc w:val="left"/>
        <w:rPr>
          <w:b/>
          <w:lang w:val="en-US"/>
        </w:rPr>
      </w:pPr>
    </w:p>
    <w:p w:rsidR="002C0AB4" w:rsidRDefault="002C0AB4" w:rsidP="002C0AB4">
      <w:pPr>
        <w:ind w:left="360"/>
        <w:jc w:val="center"/>
      </w:pPr>
      <w:r w:rsidRPr="002C0AB4">
        <w:drawing>
          <wp:inline distT="0" distB="0" distL="0" distR="0" wp14:anchorId="4B2C8710" wp14:editId="06464915">
            <wp:extent cx="2750261" cy="145228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445" cy="147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B4" w:rsidRPr="002C0AB4" w:rsidRDefault="002C0AB4" w:rsidP="002C0AB4">
      <w:pPr>
        <w:ind w:left="360"/>
        <w:jc w:val="center"/>
      </w:pPr>
    </w:p>
    <w:sectPr w:rsidR="002C0AB4" w:rsidRPr="002C0AB4" w:rsidSect="002C0AB4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C5580"/>
    <w:multiLevelType w:val="hybridMultilevel"/>
    <w:tmpl w:val="79542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30AC"/>
    <w:multiLevelType w:val="hybridMultilevel"/>
    <w:tmpl w:val="D930B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3B"/>
    <w:rsid w:val="002C0AB4"/>
    <w:rsid w:val="002C2A3B"/>
    <w:rsid w:val="003B484D"/>
    <w:rsid w:val="003F6437"/>
    <w:rsid w:val="007251E1"/>
    <w:rsid w:val="00D9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5333"/>
  <w15:chartTrackingRefBased/>
  <w15:docId w15:val="{AC50AB54-12F7-8C44-8432-2C56BC26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A3B"/>
    <w:pPr>
      <w:spacing w:line="259" w:lineRule="auto"/>
      <w:jc w:val="both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Адещенко Кирилл Русланович</dc:creator>
  <cp:keywords/>
  <dc:description/>
  <cp:lastModifiedBy>Адещенко Кирилл Русланович</cp:lastModifiedBy>
  <cp:revision>7</cp:revision>
  <dcterms:created xsi:type="dcterms:W3CDTF">2018-12-19T17:07:00Z</dcterms:created>
  <dcterms:modified xsi:type="dcterms:W3CDTF">2018-12-19T17:21:00Z</dcterms:modified>
</cp:coreProperties>
</file>