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52D4C3" wp14:paraId="1DC72A73" wp14:textId="08515343">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6DB30C4E" wp14:textId="2B8C1D38">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7B445055" wp14:textId="22482C0E">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51F13931" wp14:textId="7F91BFEC">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32B28E7C" wp14:textId="0A17BFCC">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7242625F" wp14:textId="35772DDD">
      <w:pPr>
        <w:jc w:val="center"/>
        <w:rPr>
          <w:rFonts w:ascii="Cambria" w:hAnsi="Cambria" w:eastAsia="Cambria" w:cs="Cambria"/>
          <w:b w:val="0"/>
          <w:bCs w:val="0"/>
          <w:i w:val="0"/>
          <w:iCs w:val="0"/>
          <w:caps w:val="0"/>
          <w:smallCaps w:val="0"/>
          <w:noProof w:val="0"/>
          <w:color w:val="1F396D"/>
          <w:sz w:val="56"/>
          <w:szCs w:val="56"/>
          <w:lang w:val="fr-FR"/>
        </w:rPr>
      </w:pPr>
      <w:r w:rsidRPr="2152D4C3" w:rsidR="7D901313">
        <w:rPr>
          <w:rFonts w:ascii="Cambria" w:hAnsi="Cambria" w:eastAsia="Cambria" w:cs="Cambria"/>
          <w:b w:val="1"/>
          <w:bCs w:val="1"/>
          <w:i w:val="0"/>
          <w:iCs w:val="0"/>
          <w:caps w:val="0"/>
          <w:smallCaps w:val="0"/>
          <w:noProof w:val="0"/>
          <w:color w:val="1F396D"/>
          <w:sz w:val="56"/>
          <w:szCs w:val="56"/>
          <w:lang w:val="en-US"/>
        </w:rPr>
        <w:t>CAHIER DES CHARGES</w:t>
      </w:r>
    </w:p>
    <w:p xmlns:wp14="http://schemas.microsoft.com/office/word/2010/wordml" w:rsidP="2152D4C3" wp14:paraId="5865577F" wp14:textId="046A5CC5">
      <w:pPr>
        <w:jc w:val="center"/>
        <w:rPr>
          <w:rFonts w:ascii="Cambria" w:hAnsi="Cambria" w:eastAsia="Cambria" w:cs="Cambria"/>
          <w:b w:val="0"/>
          <w:bCs w:val="0"/>
          <w:i w:val="0"/>
          <w:iCs w:val="0"/>
          <w:caps w:val="0"/>
          <w:smallCaps w:val="0"/>
          <w:noProof w:val="0"/>
          <w:color w:val="007B83"/>
          <w:sz w:val="36"/>
          <w:szCs w:val="36"/>
          <w:lang w:val="fr-FR"/>
        </w:rPr>
      </w:pPr>
      <w:r w:rsidRPr="2152D4C3" w:rsidR="7D901313">
        <w:rPr>
          <w:rFonts w:ascii="Cambria" w:hAnsi="Cambria" w:eastAsia="Cambria" w:cs="Cambria"/>
          <w:b w:val="1"/>
          <w:bCs w:val="1"/>
          <w:i w:val="0"/>
          <w:iCs w:val="0"/>
          <w:caps w:val="0"/>
          <w:smallCaps w:val="0"/>
          <w:noProof w:val="0"/>
          <w:color w:val="007B83"/>
          <w:sz w:val="36"/>
          <w:szCs w:val="36"/>
          <w:lang w:val="en-US"/>
        </w:rPr>
        <w:t>Application Web de Gestion de Snack</w:t>
      </w:r>
    </w:p>
    <w:p xmlns:wp14="http://schemas.microsoft.com/office/word/2010/wordml" w:rsidP="2152D4C3" wp14:paraId="1E956032" wp14:textId="276C8779">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5E78F5B5" wp14:textId="16F2D576">
      <w:pPr>
        <w:jc w:val="center"/>
        <w:rPr>
          <w:rFonts w:ascii="Cambria" w:hAnsi="Cambria" w:eastAsia="Cambria" w:cs="Cambria"/>
          <w:b w:val="0"/>
          <w:bCs w:val="0"/>
          <w:i w:val="0"/>
          <w:iCs w:val="0"/>
          <w:caps w:val="0"/>
          <w:smallCaps w:val="0"/>
          <w:noProof w:val="0"/>
          <w:color w:val="000000" w:themeColor="text1" w:themeTint="FF" w:themeShade="FF"/>
          <w:sz w:val="26"/>
          <w:szCs w:val="26"/>
          <w:lang w:val="fr-FR"/>
        </w:rPr>
      </w:pPr>
      <w:r w:rsidRPr="2152D4C3" w:rsidR="7D901313">
        <w:rPr>
          <w:rFonts w:ascii="Cambria" w:hAnsi="Cambria" w:eastAsia="Cambria" w:cs="Cambria"/>
          <w:b w:val="0"/>
          <w:bCs w:val="0"/>
          <w:i w:val="0"/>
          <w:iCs w:val="0"/>
          <w:caps w:val="0"/>
          <w:smallCaps w:val="0"/>
          <w:noProof w:val="0"/>
          <w:color w:val="000000" w:themeColor="text1" w:themeTint="FF" w:themeShade="FF"/>
          <w:sz w:val="26"/>
          <w:szCs w:val="26"/>
          <w:lang w:val="en-US"/>
        </w:rPr>
        <w:t>Travail de Fin d'Études (TFE)</w:t>
      </w:r>
    </w:p>
    <w:p xmlns:wp14="http://schemas.microsoft.com/office/word/2010/wordml" w:rsidP="2152D4C3" wp14:paraId="6977AE9F" wp14:textId="0436BC72">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6E7900D5" wp14:textId="55636111">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4643FDF2" wp14:textId="4A9D45AF">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3A8BB107" wp14:textId="710B3258">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64A549CD" wp14:textId="25A8DCD8">
      <w:pPr>
        <w:jc w:val="center"/>
        <w:rPr>
          <w:rFonts w:ascii="Cambria" w:hAnsi="Cambria" w:eastAsia="Cambria" w:cs="Cambria"/>
          <w:b w:val="0"/>
          <w:bCs w:val="0"/>
          <w:i w:val="0"/>
          <w:iCs w:val="0"/>
          <w:caps w:val="0"/>
          <w:smallCaps w:val="0"/>
          <w:noProof w:val="0"/>
          <w:color w:val="1A1A2E"/>
          <w:sz w:val="24"/>
          <w:szCs w:val="24"/>
          <w:lang w:val="fr-FR"/>
        </w:rPr>
      </w:pPr>
      <w:r w:rsidRPr="2152D4C3" w:rsidR="7D901313">
        <w:rPr>
          <w:rFonts w:ascii="Cambria" w:hAnsi="Cambria" w:eastAsia="Cambria" w:cs="Cambria"/>
          <w:b w:val="1"/>
          <w:bCs w:val="1"/>
          <w:i w:val="0"/>
          <w:iCs w:val="0"/>
          <w:caps w:val="0"/>
          <w:smallCaps w:val="0"/>
          <w:noProof w:val="0"/>
          <w:color w:val="1F396D"/>
          <w:sz w:val="24"/>
          <w:szCs w:val="24"/>
          <w:lang w:val="en-US"/>
        </w:rPr>
        <w:t xml:space="preserve">Auteur : </w:t>
      </w:r>
      <w:r w:rsidRPr="2152D4C3" w:rsidR="7D901313">
        <w:rPr>
          <w:rFonts w:ascii="Cambria" w:hAnsi="Cambria" w:eastAsia="Cambria" w:cs="Cambria"/>
          <w:b w:val="1"/>
          <w:bCs w:val="1"/>
          <w:i w:val="0"/>
          <w:iCs w:val="0"/>
          <w:caps w:val="0"/>
          <w:smallCaps w:val="0"/>
          <w:noProof w:val="0"/>
          <w:color w:val="1A1A2E"/>
          <w:sz w:val="28"/>
          <w:szCs w:val="28"/>
          <w:lang w:val="en-US"/>
        </w:rPr>
        <w:t>TIEGNI BERNARD JOËL</w:t>
      </w:r>
    </w:p>
    <w:p xmlns:wp14="http://schemas.microsoft.com/office/word/2010/wordml" w:rsidP="2152D4C3" wp14:paraId="6AAC3F12" wp14:textId="6313DFAF">
      <w:pPr>
        <w:jc w:val="center"/>
        <w:rPr>
          <w:rFonts w:ascii="Cambria" w:hAnsi="Cambria" w:eastAsia="Cambria" w:cs="Cambria"/>
          <w:b w:val="0"/>
          <w:bCs w:val="0"/>
          <w:i w:val="0"/>
          <w:iCs w:val="0"/>
          <w:caps w:val="0"/>
          <w:smallCaps w:val="0"/>
          <w:noProof w:val="0"/>
          <w:color w:val="1A1A2E"/>
          <w:sz w:val="24"/>
          <w:szCs w:val="24"/>
          <w:lang w:val="fr-FR"/>
        </w:rPr>
      </w:pPr>
      <w:r w:rsidRPr="2152D4C3" w:rsidR="7D901313">
        <w:rPr>
          <w:rFonts w:ascii="Cambria" w:hAnsi="Cambria" w:eastAsia="Cambria" w:cs="Cambria"/>
          <w:b w:val="1"/>
          <w:bCs w:val="1"/>
          <w:i w:val="0"/>
          <w:iCs w:val="0"/>
          <w:caps w:val="0"/>
          <w:smallCaps w:val="0"/>
          <w:noProof w:val="0"/>
          <w:color w:val="1F396D"/>
          <w:sz w:val="24"/>
          <w:szCs w:val="24"/>
          <w:lang w:val="en-US"/>
        </w:rPr>
        <w:t xml:space="preserve">Email : </w:t>
      </w:r>
      <w:hyperlink r:id="Rc8608efc27f3485a">
        <w:r w:rsidRPr="2152D4C3" w:rsidR="7D901313">
          <w:rPr>
            <w:rStyle w:val="Hyperlink"/>
            <w:b w:val="0"/>
            <w:bCs w:val="0"/>
            <w:i w:val="0"/>
            <w:iCs w:val="0"/>
            <w:caps w:val="0"/>
            <w:smallCaps w:val="0"/>
            <w:noProof w:val="0"/>
            <w:lang w:val="en-US"/>
          </w:rPr>
          <w:t>tiegnigamobernardjoel@gmail.com</w:t>
        </w:r>
      </w:hyperlink>
    </w:p>
    <w:p xmlns:wp14="http://schemas.microsoft.com/office/word/2010/wordml" w:rsidP="2152D4C3" wp14:paraId="00C490D3" wp14:textId="54BBD2BE">
      <w:pPr>
        <w:jc w:val="center"/>
        <w:rPr>
          <w:rFonts w:ascii="Cambria" w:hAnsi="Cambria" w:eastAsia="Cambria" w:cs="Cambria"/>
          <w:b w:val="0"/>
          <w:bCs w:val="0"/>
          <w:i w:val="0"/>
          <w:iCs w:val="0"/>
          <w:caps w:val="0"/>
          <w:smallCaps w:val="0"/>
          <w:noProof w:val="0"/>
          <w:color w:val="1A1A2E"/>
          <w:sz w:val="24"/>
          <w:szCs w:val="24"/>
          <w:lang w:val="fr-FR"/>
        </w:rPr>
      </w:pPr>
      <w:r w:rsidRPr="2152D4C3" w:rsidR="7D901313">
        <w:rPr>
          <w:rFonts w:ascii="Cambria" w:hAnsi="Cambria" w:eastAsia="Cambria" w:cs="Cambria"/>
          <w:b w:val="1"/>
          <w:bCs w:val="1"/>
          <w:i w:val="0"/>
          <w:iCs w:val="0"/>
          <w:caps w:val="0"/>
          <w:smallCaps w:val="0"/>
          <w:noProof w:val="0"/>
          <w:color w:val="1F396D"/>
          <w:sz w:val="24"/>
          <w:szCs w:val="24"/>
          <w:lang w:val="en-US"/>
        </w:rPr>
        <w:t xml:space="preserve">Formation : </w:t>
      </w:r>
      <w:r w:rsidRPr="2152D4C3" w:rsidR="7D901313">
        <w:rPr>
          <w:rFonts w:ascii="Cambria" w:hAnsi="Cambria" w:eastAsia="Cambria" w:cs="Cambria"/>
          <w:b w:val="0"/>
          <w:bCs w:val="0"/>
          <w:i w:val="0"/>
          <w:iCs w:val="0"/>
          <w:caps w:val="0"/>
          <w:smallCaps w:val="0"/>
          <w:noProof w:val="0"/>
          <w:color w:val="000000" w:themeColor="text1" w:themeTint="FF" w:themeShade="FF"/>
          <w:sz w:val="24"/>
          <w:szCs w:val="24"/>
          <w:lang w:val="en-US"/>
        </w:rPr>
        <w:t>Bachelier en Informatique de Gestion</w:t>
      </w:r>
    </w:p>
    <w:p xmlns:wp14="http://schemas.microsoft.com/office/word/2010/wordml" w:rsidP="2152D4C3" wp14:paraId="3F3096A1" wp14:textId="3FA11C10">
      <w:pPr>
        <w:jc w:val="center"/>
        <w:rPr>
          <w:rFonts w:ascii="Cambria" w:hAnsi="Cambria" w:eastAsia="Cambria" w:cs="Cambria"/>
          <w:b w:val="0"/>
          <w:bCs w:val="0"/>
          <w:i w:val="0"/>
          <w:iCs w:val="0"/>
          <w:caps w:val="0"/>
          <w:smallCaps w:val="0"/>
          <w:noProof w:val="0"/>
          <w:color w:val="000000" w:themeColor="text1" w:themeTint="FF" w:themeShade="FF"/>
          <w:sz w:val="24"/>
          <w:szCs w:val="24"/>
          <w:lang w:val="en-US"/>
        </w:rPr>
      </w:pPr>
      <w:r w:rsidRPr="2152D4C3" w:rsidR="3CD21E31">
        <w:rPr>
          <w:rFonts w:ascii="Cambria" w:hAnsi="Cambria" w:eastAsia="Cambria" w:cs="Cambria"/>
          <w:b w:val="1"/>
          <w:bCs w:val="1"/>
          <w:i w:val="0"/>
          <w:iCs w:val="0"/>
          <w:caps w:val="0"/>
          <w:smallCaps w:val="0"/>
          <w:noProof w:val="0"/>
          <w:color w:val="1F396D"/>
          <w:sz w:val="24"/>
          <w:szCs w:val="24"/>
          <w:lang w:val="en-US"/>
        </w:rPr>
        <w:t>Professeur</w:t>
      </w:r>
      <w:r w:rsidRPr="2152D4C3" w:rsidR="3CD21E31">
        <w:rPr>
          <w:rFonts w:ascii="Cambria" w:hAnsi="Cambria" w:eastAsia="Cambria" w:cs="Cambria"/>
          <w:b w:val="1"/>
          <w:bCs w:val="1"/>
          <w:i w:val="0"/>
          <w:iCs w:val="0"/>
          <w:caps w:val="0"/>
          <w:smallCaps w:val="0"/>
          <w:noProof w:val="0"/>
          <w:color w:val="1F396D"/>
          <w:sz w:val="24"/>
          <w:szCs w:val="24"/>
          <w:lang w:val="en-US"/>
        </w:rPr>
        <w:t xml:space="preserve"> :</w:t>
      </w:r>
      <w:r w:rsidRPr="2152D4C3" w:rsidR="7D901313">
        <w:rPr>
          <w:rFonts w:ascii="Cambria" w:hAnsi="Cambria" w:eastAsia="Cambria" w:cs="Cambria"/>
          <w:b w:val="1"/>
          <w:bCs w:val="1"/>
          <w:i w:val="0"/>
          <w:iCs w:val="0"/>
          <w:caps w:val="0"/>
          <w:smallCaps w:val="0"/>
          <w:noProof w:val="0"/>
          <w:color w:val="1F396D"/>
          <w:sz w:val="24"/>
          <w:szCs w:val="24"/>
          <w:lang w:val="en-US"/>
        </w:rPr>
        <w:t xml:space="preserve"> </w:t>
      </w:r>
      <w:r w:rsidRPr="2152D4C3" w:rsidR="038E366E">
        <w:rPr>
          <w:rFonts w:ascii="Cambria" w:hAnsi="Cambria" w:eastAsia="Cambria" w:cs="Cambria"/>
          <w:b w:val="1"/>
          <w:bCs w:val="1"/>
          <w:i w:val="0"/>
          <w:iCs w:val="0"/>
          <w:caps w:val="0"/>
          <w:smallCaps w:val="0"/>
          <w:noProof w:val="0"/>
          <w:color w:val="000000" w:themeColor="text1" w:themeTint="FF" w:themeShade="FF"/>
          <w:sz w:val="24"/>
          <w:szCs w:val="24"/>
          <w:lang w:val="en-US"/>
        </w:rPr>
        <w:t>Mme</w:t>
      </w:r>
      <w:r w:rsidRPr="2152D4C3" w:rsidR="038E366E">
        <w:rPr>
          <w:rFonts w:ascii="Cambria" w:hAnsi="Cambria" w:eastAsia="Cambria" w:cs="Cambria"/>
          <w:b w:val="1"/>
          <w:bCs w:val="1"/>
          <w:i w:val="0"/>
          <w:iCs w:val="0"/>
          <w:caps w:val="0"/>
          <w:smallCaps w:val="0"/>
          <w:noProof w:val="0"/>
          <w:color w:val="000000" w:themeColor="text1" w:themeTint="FF" w:themeShade="FF"/>
          <w:sz w:val="24"/>
          <w:szCs w:val="24"/>
          <w:lang w:val="en-US"/>
        </w:rPr>
        <w:t xml:space="preserve"> PASSELECQ DOMINIQUE</w:t>
      </w:r>
    </w:p>
    <w:p xmlns:wp14="http://schemas.microsoft.com/office/word/2010/wordml" w:rsidP="2152D4C3" wp14:paraId="590D155F" wp14:textId="25F7B697">
      <w:pPr>
        <w:jc w:val="center"/>
        <w:rPr>
          <w:rFonts w:ascii="Cambria" w:hAnsi="Cambria" w:eastAsia="Cambria" w:cs="Cambria"/>
          <w:b w:val="0"/>
          <w:bCs w:val="0"/>
          <w:i w:val="0"/>
          <w:iCs w:val="0"/>
          <w:caps w:val="0"/>
          <w:smallCaps w:val="0"/>
          <w:noProof w:val="0"/>
          <w:color w:val="1A1A2E"/>
          <w:sz w:val="24"/>
          <w:szCs w:val="24"/>
          <w:lang w:val="fr-FR"/>
        </w:rPr>
      </w:pPr>
      <w:r w:rsidRPr="2152D4C3" w:rsidR="4E1AFBA4">
        <w:rPr>
          <w:rFonts w:ascii="Cambria" w:hAnsi="Cambria" w:eastAsia="Cambria" w:cs="Cambria"/>
          <w:b w:val="1"/>
          <w:bCs w:val="1"/>
          <w:i w:val="0"/>
          <w:iCs w:val="0"/>
          <w:caps w:val="0"/>
          <w:smallCaps w:val="0"/>
          <w:noProof w:val="0"/>
          <w:color w:val="1F396D"/>
          <w:sz w:val="24"/>
          <w:szCs w:val="24"/>
          <w:lang w:val="en-US"/>
        </w:rPr>
        <w:t xml:space="preserve">Promotion : </w:t>
      </w:r>
      <w:r w:rsidRPr="2152D4C3" w:rsidR="4E1AFBA4">
        <w:rPr>
          <w:rFonts w:ascii="Cambria" w:hAnsi="Cambria" w:eastAsia="Cambria" w:cs="Cambria"/>
          <w:b w:val="0"/>
          <w:bCs w:val="0"/>
          <w:i w:val="0"/>
          <w:iCs w:val="0"/>
          <w:caps w:val="0"/>
          <w:smallCaps w:val="0"/>
          <w:noProof w:val="0"/>
          <w:color w:val="1A1A2E"/>
          <w:sz w:val="24"/>
          <w:szCs w:val="24"/>
          <w:lang w:val="en-US"/>
        </w:rPr>
        <w:t>2025 – 2026</w:t>
      </w:r>
    </w:p>
    <w:p xmlns:wp14="http://schemas.microsoft.com/office/word/2010/wordml" w:rsidP="2152D4C3" wp14:paraId="5252CAA6" wp14:textId="7B09C27E">
      <w:pPr>
        <w:jc w:val="center"/>
        <w:rPr>
          <w:rFonts w:ascii="Cambria" w:hAnsi="Cambria" w:eastAsia="Cambria" w:cs="Cambria"/>
          <w:b w:val="0"/>
          <w:bCs w:val="0"/>
          <w:i w:val="0"/>
          <w:iCs w:val="0"/>
          <w:caps w:val="0"/>
          <w:smallCaps w:val="0"/>
          <w:noProof w:val="0"/>
          <w:color w:val="1A1A2E"/>
          <w:sz w:val="24"/>
          <w:szCs w:val="24"/>
          <w:lang w:val="en-US"/>
        </w:rPr>
      </w:pPr>
    </w:p>
    <w:p xmlns:wp14="http://schemas.microsoft.com/office/word/2010/wordml" w:rsidP="2152D4C3" wp14:paraId="44923FC6" wp14:textId="7EE4315B">
      <w:pPr>
        <w:jc w:val="center"/>
        <w:rPr>
          <w:rFonts w:ascii="Cambria" w:hAnsi="Cambria" w:eastAsia="Cambria" w:cs="Cambria"/>
          <w:b w:val="0"/>
          <w:bCs w:val="0"/>
          <w:i w:val="0"/>
          <w:iCs w:val="0"/>
          <w:caps w:val="0"/>
          <w:smallCaps w:val="0"/>
          <w:noProof w:val="0"/>
          <w:color w:val="1A1A2E"/>
          <w:sz w:val="24"/>
          <w:szCs w:val="24"/>
          <w:lang w:val="en-US"/>
        </w:rPr>
      </w:pPr>
    </w:p>
    <w:p xmlns:wp14="http://schemas.microsoft.com/office/word/2010/wordml" w:rsidP="2152D4C3" wp14:paraId="2F32B82A" wp14:textId="4AFCA6F2">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p14:paraId="13C3242F" wp14:textId="48EB07CA">
      <w:r>
        <w:br w:type="page"/>
      </w:r>
    </w:p>
    <w:p xmlns:wp14="http://schemas.microsoft.com/office/word/2010/wordml" w:rsidP="2152D4C3" wp14:paraId="0693462F" wp14:textId="507DC564">
      <w:pPr>
        <w:pBdr>
          <w:bottom w:val="single" w:color="1F396D" w:sz="6" w:space="4"/>
        </w:pBdr>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1. Contexte et problématique</w:t>
      </w:r>
    </w:p>
    <w:p xmlns:wp14="http://schemas.microsoft.com/office/word/2010/wordml" w:rsidP="2152D4C3" wp14:paraId="5FE60639" wp14:textId="50F02863">
      <w:pPr>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 xml:space="preserve">Le snack Tiegni Bernard Joël est un </w:t>
      </w:r>
      <w:r w:rsidRPr="2152D4C3" w:rsidR="7D901313">
        <w:rPr>
          <w:rFonts w:ascii="Cambria" w:hAnsi="Cambria" w:eastAsia="Cambria" w:cs="Cambria"/>
          <w:b w:val="0"/>
          <w:bCs w:val="0"/>
          <w:i w:val="0"/>
          <w:iCs w:val="0"/>
          <w:caps w:val="0"/>
          <w:smallCaps w:val="0"/>
          <w:noProof w:val="0"/>
          <w:color w:val="1A1A2E"/>
          <w:sz w:val="22"/>
          <w:szCs w:val="22"/>
          <w:lang w:val="en-US"/>
        </w:rPr>
        <w:t>établissement</w:t>
      </w:r>
      <w:r w:rsidRPr="2152D4C3" w:rsidR="7D901313">
        <w:rPr>
          <w:rFonts w:ascii="Cambria" w:hAnsi="Cambria" w:eastAsia="Cambria" w:cs="Cambria"/>
          <w:b w:val="0"/>
          <w:bCs w:val="0"/>
          <w:i w:val="0"/>
          <w:iCs w:val="0"/>
          <w:caps w:val="0"/>
          <w:smallCaps w:val="0"/>
          <w:noProof w:val="0"/>
          <w:color w:val="1A1A2E"/>
          <w:sz w:val="22"/>
          <w:szCs w:val="22"/>
          <w:lang w:val="en-US"/>
        </w:rPr>
        <w:t xml:space="preserve"> de restauration </w:t>
      </w:r>
      <w:r w:rsidRPr="2152D4C3" w:rsidR="7D901313">
        <w:rPr>
          <w:rFonts w:ascii="Cambria" w:hAnsi="Cambria" w:eastAsia="Cambria" w:cs="Cambria"/>
          <w:b w:val="0"/>
          <w:bCs w:val="0"/>
          <w:i w:val="0"/>
          <w:iCs w:val="0"/>
          <w:caps w:val="0"/>
          <w:smallCaps w:val="0"/>
          <w:noProof w:val="0"/>
          <w:color w:val="1A1A2E"/>
          <w:sz w:val="22"/>
          <w:szCs w:val="22"/>
          <w:lang w:val="en-US"/>
        </w:rPr>
        <w:t>rapide</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dont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l'ensemble</w:t>
      </w:r>
      <w:r w:rsidRPr="2152D4C3" w:rsidR="7D901313">
        <w:rPr>
          <w:rFonts w:ascii="Cambria" w:hAnsi="Cambria" w:eastAsia="Cambria" w:cs="Cambria"/>
          <w:b w:val="0"/>
          <w:bCs w:val="0"/>
          <w:i w:val="0"/>
          <w:iCs w:val="0"/>
          <w:caps w:val="0"/>
          <w:smallCaps w:val="0"/>
          <w:noProof w:val="0"/>
          <w:color w:val="1A1A2E"/>
          <w:sz w:val="22"/>
          <w:szCs w:val="22"/>
          <w:lang w:val="en-US"/>
        </w:rPr>
        <w:t xml:space="preserve"> des </w:t>
      </w:r>
      <w:r w:rsidRPr="2152D4C3" w:rsidR="7D901313">
        <w:rPr>
          <w:rFonts w:ascii="Cambria" w:hAnsi="Cambria" w:eastAsia="Cambria" w:cs="Cambria"/>
          <w:b w:val="0"/>
          <w:bCs w:val="0"/>
          <w:i w:val="0"/>
          <w:iCs w:val="0"/>
          <w:caps w:val="0"/>
          <w:smallCaps w:val="0"/>
          <w:noProof w:val="0"/>
          <w:color w:val="1A1A2E"/>
          <w:sz w:val="22"/>
          <w:szCs w:val="22"/>
          <w:lang w:val="en-US"/>
        </w:rPr>
        <w:t>opérations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quotidiennes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1B39521E">
        <w:rPr>
          <w:rFonts w:ascii="Cambria" w:hAnsi="Cambria" w:eastAsia="Cambria" w:cs="Cambria"/>
          <w:b w:val="0"/>
          <w:bCs w:val="0"/>
          <w:i w:val="0"/>
          <w:iCs w:val="0"/>
          <w:caps w:val="0"/>
          <w:smallCaps w:val="0"/>
          <w:noProof w:val="0"/>
          <w:color w:val="1A1A2E"/>
          <w:sz w:val="22"/>
          <w:szCs w:val="22"/>
          <w:lang w:val="en-US"/>
        </w:rPr>
        <w: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prise</w:t>
      </w:r>
      <w:r w:rsidRPr="2152D4C3" w:rsidR="7D901313">
        <w:rPr>
          <w:rFonts w:ascii="Cambria" w:hAnsi="Cambria" w:eastAsia="Cambria" w:cs="Cambria"/>
          <w:b w:val="0"/>
          <w:bCs w:val="0"/>
          <w:i w:val="0"/>
          <w:iCs w:val="0"/>
          <w:caps w:val="0"/>
          <w:smallCaps w:val="0"/>
          <w:noProof w:val="0"/>
          <w:color w:val="1A1A2E"/>
          <w:sz w:val="22"/>
          <w:szCs w:val="22"/>
          <w:lang w:val="en-US"/>
        </w:rPr>
        <w:t xml:space="preserve"> de </w:t>
      </w:r>
      <w:r w:rsidRPr="2152D4C3" w:rsidR="7D901313">
        <w:rPr>
          <w:rFonts w:ascii="Cambria" w:hAnsi="Cambria" w:eastAsia="Cambria" w:cs="Cambria"/>
          <w:b w:val="0"/>
          <w:bCs w:val="0"/>
          <w:i w:val="0"/>
          <w:iCs w:val="0"/>
          <w:caps w:val="0"/>
          <w:smallCaps w:val="0"/>
          <w:noProof w:val="0"/>
          <w:color w:val="1A1A2E"/>
          <w:sz w:val="22"/>
          <w:szCs w:val="22"/>
          <w:lang w:val="en-US"/>
        </w:rPr>
        <w:t>commandes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encaissement</w:t>
      </w:r>
      <w:r w:rsidRPr="2152D4C3" w:rsidR="7D901313">
        <w:rPr>
          <w:rFonts w:ascii="Cambria" w:hAnsi="Cambria" w:eastAsia="Cambria" w:cs="Cambria"/>
          <w:b w:val="0"/>
          <w:bCs w:val="0"/>
          <w:i w:val="0"/>
          <w:iCs w:val="0"/>
          <w:caps w:val="0"/>
          <w:smallCaps w:val="0"/>
          <w:noProof w:val="0"/>
          <w:color w:val="1A1A2E"/>
          <w:sz w:val="22"/>
          <w:szCs w:val="22"/>
          <w:lang w:val="en-US"/>
        </w:rPr>
        <w:t xml:space="preserve">, gestion des stocks, </w:t>
      </w:r>
      <w:r w:rsidRPr="2152D4C3" w:rsidR="7D901313">
        <w:rPr>
          <w:rFonts w:ascii="Cambria" w:hAnsi="Cambria" w:eastAsia="Cambria" w:cs="Cambria"/>
          <w:b w:val="0"/>
          <w:bCs w:val="0"/>
          <w:i w:val="0"/>
          <w:iCs w:val="0"/>
          <w:caps w:val="0"/>
          <w:smallCaps w:val="0"/>
          <w:noProof w:val="0"/>
          <w:color w:val="1A1A2E"/>
          <w:sz w:val="22"/>
          <w:szCs w:val="22"/>
          <w:lang w:val="en-US"/>
        </w:rPr>
        <w:t>organisation</w:t>
      </w:r>
      <w:r w:rsidRPr="2152D4C3" w:rsidR="7D901313">
        <w:rPr>
          <w:rFonts w:ascii="Cambria" w:hAnsi="Cambria" w:eastAsia="Cambria" w:cs="Cambria"/>
          <w:b w:val="0"/>
          <w:bCs w:val="0"/>
          <w:i w:val="0"/>
          <w:iCs w:val="0"/>
          <w:caps w:val="0"/>
          <w:smallCaps w:val="0"/>
          <w:noProof w:val="0"/>
          <w:color w:val="1A1A2E"/>
          <w:sz w:val="22"/>
          <w:szCs w:val="22"/>
          <w:lang w:val="en-US"/>
        </w:rPr>
        <w:t xml:space="preserve"> du personnel </w:t>
      </w:r>
      <w:r w:rsidRPr="2152D4C3" w:rsidR="1B39521E">
        <w:rPr>
          <w:rFonts w:ascii="Cambria" w:hAnsi="Cambria" w:eastAsia="Cambria" w:cs="Cambria"/>
          <w:b w:val="0"/>
          <w:bCs w:val="0"/>
          <w:i w:val="0"/>
          <w:iCs w:val="0"/>
          <w:caps w:val="0"/>
          <w:smallCaps w:val="0"/>
          <w:noProof w:val="0"/>
          <w:color w:val="1A1A2E"/>
          <w:sz w:val="22"/>
          <w:szCs w:val="22"/>
          <w:lang w:val="en-US"/>
        </w:rPr>
        <w:t>-</w:t>
      </w:r>
      <w:r w:rsidRPr="2152D4C3" w:rsidR="7D901313">
        <w:rPr>
          <w:rFonts w:ascii="Cambria" w:hAnsi="Cambria" w:eastAsia="Cambria" w:cs="Cambria"/>
          <w:b w:val="0"/>
          <w:bCs w:val="0"/>
          <w:i w:val="0"/>
          <w:iCs w:val="0"/>
          <w:caps w:val="0"/>
          <w:smallCaps w:val="0"/>
          <w:noProof w:val="0"/>
          <w:color w:val="1A1A2E"/>
          <w:sz w:val="22"/>
          <w:szCs w:val="22"/>
          <w:lang w:val="en-US"/>
        </w:rPr>
        <w:t xml:space="preserve"> est </w:t>
      </w:r>
      <w:r w:rsidRPr="2152D4C3" w:rsidR="7D901313">
        <w:rPr>
          <w:rFonts w:ascii="Cambria" w:hAnsi="Cambria" w:eastAsia="Cambria" w:cs="Cambria"/>
          <w:b w:val="0"/>
          <w:bCs w:val="0"/>
          <w:i w:val="0"/>
          <w:iCs w:val="0"/>
          <w:caps w:val="0"/>
          <w:smallCaps w:val="0"/>
          <w:noProof w:val="0"/>
          <w:color w:val="1A1A2E"/>
          <w:sz w:val="22"/>
          <w:szCs w:val="22"/>
          <w:lang w:val="en-US"/>
        </w:rPr>
        <w:t>actuellement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géré</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manuellement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ou</w:t>
      </w:r>
      <w:r w:rsidRPr="2152D4C3" w:rsidR="7D901313">
        <w:rPr>
          <w:rFonts w:ascii="Cambria" w:hAnsi="Cambria" w:eastAsia="Cambria" w:cs="Cambria"/>
          <w:b w:val="0"/>
          <w:bCs w:val="0"/>
          <w:i w:val="0"/>
          <w:iCs w:val="0"/>
          <w:caps w:val="0"/>
          <w:smallCaps w:val="0"/>
          <w:noProof w:val="0"/>
          <w:color w:val="1A1A2E"/>
          <w:sz w:val="22"/>
          <w:szCs w:val="22"/>
          <w:lang w:val="en-US"/>
        </w:rPr>
        <w:t xml:space="preserve"> à </w:t>
      </w:r>
      <w:r w:rsidRPr="2152D4C3" w:rsidR="7D901313">
        <w:rPr>
          <w:rFonts w:ascii="Cambria" w:hAnsi="Cambria" w:eastAsia="Cambria" w:cs="Cambria"/>
          <w:b w:val="0"/>
          <w:bCs w:val="0"/>
          <w:i w:val="0"/>
          <w:iCs w:val="0"/>
          <w:caps w:val="0"/>
          <w:smallCaps w:val="0"/>
          <w:noProof w:val="0"/>
          <w:color w:val="1A1A2E"/>
          <w:sz w:val="22"/>
          <w:szCs w:val="22"/>
          <w:lang w:val="en-US"/>
        </w:rPr>
        <w:t>l'aide</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d'outils</w:t>
      </w:r>
      <w:r w:rsidRPr="2152D4C3" w:rsidR="7D901313">
        <w:rPr>
          <w:rFonts w:ascii="Cambria" w:hAnsi="Cambria" w:eastAsia="Cambria" w:cs="Cambria"/>
          <w:b w:val="0"/>
          <w:bCs w:val="0"/>
          <w:i w:val="0"/>
          <w:iCs w:val="0"/>
          <w:caps w:val="0"/>
          <w:smallCaps w:val="0"/>
          <w:noProof w:val="0"/>
          <w:color w:val="1A1A2E"/>
          <w:sz w:val="22"/>
          <w:szCs w:val="22"/>
          <w:lang w:val="en-US"/>
        </w:rPr>
        <w:t xml:space="preserve"> non </w:t>
      </w:r>
      <w:r w:rsidRPr="2152D4C3" w:rsidR="7D901313">
        <w:rPr>
          <w:rFonts w:ascii="Cambria" w:hAnsi="Cambria" w:eastAsia="Cambria" w:cs="Cambria"/>
          <w:b w:val="0"/>
          <w:bCs w:val="0"/>
          <w:i w:val="0"/>
          <w:iCs w:val="0"/>
          <w:caps w:val="0"/>
          <w:smallCaps w:val="0"/>
          <w:noProof w:val="0"/>
          <w:color w:val="1A1A2E"/>
          <w:sz w:val="22"/>
          <w:szCs w:val="22"/>
          <w:lang w:val="en-US"/>
        </w:rPr>
        <w:t>intégrés</w:t>
      </w:r>
      <w:r w:rsidRPr="2152D4C3" w:rsidR="7D901313">
        <w:rPr>
          <w:rFonts w:ascii="Cambria" w:hAnsi="Cambria" w:eastAsia="Cambria" w:cs="Cambria"/>
          <w:b w:val="0"/>
          <w:bCs w:val="0"/>
          <w:i w:val="0"/>
          <w:iCs w:val="0"/>
          <w:caps w:val="0"/>
          <w:smallCaps w:val="0"/>
          <w:noProof w:val="0"/>
          <w:color w:val="1A1A2E"/>
          <w:sz w:val="22"/>
          <w:szCs w:val="22"/>
          <w:lang w:val="en-US"/>
        </w:rPr>
        <w:t xml:space="preserve">. Cette situation </w:t>
      </w:r>
      <w:r w:rsidRPr="2152D4C3" w:rsidR="7D901313">
        <w:rPr>
          <w:rFonts w:ascii="Cambria" w:hAnsi="Cambria" w:eastAsia="Cambria" w:cs="Cambria"/>
          <w:b w:val="0"/>
          <w:bCs w:val="0"/>
          <w:i w:val="0"/>
          <w:iCs w:val="0"/>
          <w:caps w:val="0"/>
          <w:smallCaps w:val="0"/>
          <w:noProof w:val="0"/>
          <w:color w:val="1A1A2E"/>
          <w:sz w:val="22"/>
          <w:szCs w:val="22"/>
          <w:lang w:val="en-US"/>
        </w:rPr>
        <w:t>engendre</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plusieurs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difficultés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récurrentes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p>
    <w:p xmlns:wp14="http://schemas.microsoft.com/office/word/2010/wordml" w:rsidP="2152D4C3" wp14:paraId="51A9E329" wp14:textId="60563BCC">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Perte de temps significative lors de la prise et du suivi des commandes</w:t>
      </w:r>
    </w:p>
    <w:p xmlns:wp14="http://schemas.microsoft.com/office/word/2010/wordml" w:rsidP="2152D4C3" wp14:paraId="0302619B" wp14:textId="34BF3F97">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Absence de traçabilité des opérations : impossible de retrouver l'historique des ventes</w:t>
      </w:r>
    </w:p>
    <w:p xmlns:wp14="http://schemas.microsoft.com/office/word/2010/wordml" w:rsidP="2152D4C3" wp14:paraId="4A1FC245" wp14:textId="6C7C2AF5">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Erreurs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fréquentes</w:t>
      </w:r>
      <w:r w:rsidRPr="2152D4C3" w:rsidR="7D901313">
        <w:rPr>
          <w:rFonts w:ascii="Cambria" w:hAnsi="Cambria" w:eastAsia="Cambria" w:cs="Cambria"/>
          <w:b w:val="0"/>
          <w:bCs w:val="0"/>
          <w:i w:val="0"/>
          <w:iCs w:val="0"/>
          <w:caps w:val="0"/>
          <w:smallCaps w:val="0"/>
          <w:noProof w:val="0"/>
          <w:color w:val="1A1A2E"/>
          <w:sz w:val="22"/>
          <w:szCs w:val="22"/>
          <w:lang w:val="en-US"/>
        </w:rPr>
        <w:t xml:space="preserve"> dans la gestion des stocks (ruptures non </w:t>
      </w:r>
      <w:r w:rsidRPr="2152D4C3" w:rsidR="7D901313">
        <w:rPr>
          <w:rFonts w:ascii="Cambria" w:hAnsi="Cambria" w:eastAsia="Cambria" w:cs="Cambria"/>
          <w:b w:val="0"/>
          <w:bCs w:val="0"/>
          <w:i w:val="0"/>
          <w:iCs w:val="0"/>
          <w:caps w:val="0"/>
          <w:smallCaps w:val="0"/>
          <w:noProof w:val="0"/>
          <w:color w:val="1A1A2E"/>
          <w:sz w:val="22"/>
          <w:szCs w:val="22"/>
          <w:lang w:val="en-US"/>
        </w:rPr>
        <w:t>détectées</w:t>
      </w:r>
      <w:r w:rsidRPr="2152D4C3" w:rsidR="7D901313">
        <w:rPr>
          <w:rFonts w:ascii="Cambria" w:hAnsi="Cambria" w:eastAsia="Cambria" w:cs="Cambria"/>
          <w:b w:val="0"/>
          <w:bCs w:val="0"/>
          <w:i w:val="0"/>
          <w:iCs w:val="0"/>
          <w:caps w:val="0"/>
          <w:smallCaps w:val="0"/>
          <w:noProof w:val="0"/>
          <w:color w:val="1A1A2E"/>
          <w:sz w:val="22"/>
          <w:szCs w:val="22"/>
          <w:lang w:val="en-US"/>
        </w:rPr>
        <w:t>, sur</w:t>
      </w:r>
      <w:r w:rsidRPr="2152D4C3" w:rsidR="1B39521E">
        <w:rPr>
          <w:rFonts w:ascii="Cambria" w:hAnsi="Cambria" w:eastAsia="Cambria" w:cs="Cambria"/>
          <w:b w:val="0"/>
          <w:bCs w:val="0"/>
          <w:i w:val="0"/>
          <w:iCs w:val="0"/>
          <w:caps w:val="0"/>
          <w:smallCaps w:val="0"/>
          <w:noProof w:val="0"/>
          <w:color w:val="1A1A2E"/>
          <w:sz w:val="22"/>
          <w:szCs w:val="22"/>
          <w:lang w:val="en-US"/>
        </w:rPr>
        <w:t>-</w:t>
      </w:r>
      <w:r w:rsidRPr="2152D4C3" w:rsidR="7D901313">
        <w:rPr>
          <w:rFonts w:ascii="Cambria" w:hAnsi="Cambria" w:eastAsia="Cambria" w:cs="Cambria"/>
          <w:b w:val="0"/>
          <w:bCs w:val="0"/>
          <w:i w:val="0"/>
          <w:iCs w:val="0"/>
          <w:caps w:val="0"/>
          <w:smallCaps w:val="0"/>
          <w:noProof w:val="0"/>
          <w:color w:val="1A1A2E"/>
          <w:sz w:val="22"/>
          <w:szCs w:val="22"/>
          <w:lang w:val="en-US"/>
        </w:rPr>
        <w:t>commandes</w:t>
      </w:r>
      <w:r w:rsidRPr="2152D4C3" w:rsidR="7D901313">
        <w:rPr>
          <w:rFonts w:ascii="Cambria" w:hAnsi="Cambria" w:eastAsia="Cambria" w:cs="Cambria"/>
          <w:b w:val="0"/>
          <w:bCs w:val="0"/>
          <w:i w:val="0"/>
          <w:iCs w:val="0"/>
          <w:caps w:val="0"/>
          <w:smallCaps w:val="0"/>
          <w:noProof w:val="0"/>
          <w:color w:val="1A1A2E"/>
          <w:sz w:val="22"/>
          <w:szCs w:val="22"/>
          <w:lang w:val="en-US"/>
        </w:rPr>
        <w:t>)</w:t>
      </w:r>
    </w:p>
    <w:p xmlns:wp14="http://schemas.microsoft.com/office/word/2010/wordml" w:rsidP="2152D4C3" wp14:paraId="5AF9A733" wp14:textId="4BA2B065">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Aucun outil de réservation accessible en ligne pour les clients</w:t>
      </w:r>
    </w:p>
    <w:p xmlns:wp14="http://schemas.microsoft.com/office/word/2010/wordml" w:rsidP="2152D4C3" wp14:paraId="4861A5F3" wp14:textId="627E8B27">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Pas de visibilité en temps réel sur l'état d'occupation des tables</w:t>
      </w:r>
    </w:p>
    <w:p xmlns:wp14="http://schemas.microsoft.com/office/word/2010/wordml" w:rsidP="2152D4C3" wp14:paraId="6B502B9E" wp14:textId="594ACA61">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Impossibilité de consulter le chiffre d'affaires de façon instantanée</w:t>
      </w:r>
    </w:p>
    <w:p xmlns:wp14="http://schemas.microsoft.com/office/word/2010/wordml" w:rsidP="2152D4C3" wp14:paraId="7957D8A2" wp14:textId="3A59C94A">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Aucun canal de communication direct et interactif entre le snack et sa clientèle</w:t>
      </w:r>
    </w:p>
    <w:p xmlns:wp14="http://schemas.microsoft.com/office/word/2010/wordml" w:rsidP="2152D4C3" wp14:paraId="11CA33B7" wp14:textId="51840FDA">
      <w:pPr>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0343B63F" wp14:textId="406BCB84">
      <w:pPr>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Face à ces problèmes, le snack souhaite se doter d'une solution informatisée centralisée, accessible depuis n'importe quel appareil connecté et couvrant l'ensemble des processus internes de l'établissement.</w:t>
      </w:r>
    </w:p>
    <w:p xmlns:wp14="http://schemas.microsoft.com/office/word/2010/wordml" w:rsidP="2152D4C3" wp14:paraId="2F03E040" wp14:textId="4349C5AC">
      <w:pPr>
        <w:pBdr>
          <w:bottom w:val="single" w:color="1F396D" w:sz="6" w:space="4"/>
        </w:pBdr>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2. Objectifs du projet</w:t>
      </w:r>
    </w:p>
    <w:p xmlns:wp14="http://schemas.microsoft.com/office/word/2010/wordml" w:rsidP="2152D4C3" wp14:paraId="0E066C94" wp14:textId="6140BA17">
      <w:pPr>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2.1  Objectifs fonctionnels</w:t>
      </w:r>
    </w:p>
    <w:p xmlns:wp14="http://schemas.microsoft.com/office/word/2010/wordml" w:rsidP="2152D4C3" wp14:paraId="3278540C" wp14:textId="1D92A852">
      <w:pPr>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L'application devra permettre de :</w:t>
      </w:r>
    </w:p>
    <w:p xmlns:wp14="http://schemas.microsoft.com/office/word/2010/wordml" w:rsidP="2152D4C3" wp14:paraId="6D07A31E" wp14:textId="0E58DA93">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Centraliser la gestion des commandes, des stocks, du personnel, des tables et des fournisseurs dans une seule application</w:t>
      </w:r>
    </w:p>
    <w:p xmlns:wp14="http://schemas.microsoft.com/office/word/2010/wordml" w:rsidP="2152D4C3" wp14:paraId="57F382D7" wp14:textId="009D5B05">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Permettre aux clients de consulter le menu, d'effectuer des réservations et de laisser des avis en ligne</w:t>
      </w:r>
    </w:p>
    <w:p xmlns:wp14="http://schemas.microsoft.com/office/word/2010/wordml" w:rsidP="2152D4C3" wp14:paraId="3812CAB6" wp14:textId="20C38936">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Automatiser la mise à jour des stocks à chaque vente</w:t>
      </w:r>
    </w:p>
    <w:p xmlns:wp14="http://schemas.microsoft.com/office/word/2010/wordml" w:rsidP="2152D4C3" wp14:paraId="3F81FD1F" wp14:textId="3D91A727">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Gérer les accès via un système de rôles (six profils distincts)</w:t>
      </w:r>
    </w:p>
    <w:p xmlns:wp14="http://schemas.microsoft.com/office/word/2010/wordml" w:rsidP="2152D4C3" wp14:paraId="21984B63" wp14:textId="713E5DDE">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Suivre en temps réel le statut des commandes et l'occupation des tables</w:t>
      </w:r>
    </w:p>
    <w:p xmlns:wp14="http://schemas.microsoft.com/office/word/2010/wordml" w:rsidP="2152D4C3" wp14:paraId="1F8C1D45" wp14:textId="15924E3B">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Enregistrer toutes les actions critiques dans un journal d'audit</w:t>
      </w:r>
    </w:p>
    <w:p xmlns:wp14="http://schemas.microsoft.com/office/word/2010/wordml" w:rsidP="2152D4C3" wp14:paraId="2373742A" wp14:textId="0F6EF0B1">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Générer des rapports et des exports sur les ventes et le chiffre d'affaires</w:t>
      </w:r>
    </w:p>
    <w:p xmlns:wp14="http://schemas.microsoft.com/office/word/2010/wordml" w:rsidP="2152D4C3" wp14:paraId="545E7C4D" wp14:textId="3A3C18A5">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Intégrer un assistant virtuel intelligent (chatbot) pour conseiller clients et personnel</w:t>
      </w:r>
    </w:p>
    <w:p xmlns:wp14="http://schemas.microsoft.com/office/word/2010/wordml" w:rsidP="2152D4C3" wp14:paraId="0E92BECD" wp14:textId="2240F6E0">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Proposer un module de communication vocale entre le client et l'assistant</w:t>
      </w:r>
    </w:p>
    <w:p xmlns:wp14="http://schemas.microsoft.com/office/word/2010/wordml" w:rsidP="2152D4C3" wp14:paraId="0AE788A3" wp14:textId="5B004B91">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Traiter les paiements en ligne par carte bancaire</w:t>
      </w:r>
    </w:p>
    <w:p xmlns:wp14="http://schemas.microsoft.com/office/word/2010/wordml" w:rsidP="2152D4C3" wp14:paraId="21565D83" wp14:textId="47D0ACB5">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Notifier en temps réel les utilisateurs concernés lors des événements clés</w:t>
      </w:r>
    </w:p>
    <w:p xmlns:wp14="http://schemas.microsoft.com/office/word/2010/wordml" w:rsidP="2152D4C3" wp14:paraId="47A7F860" wp14:textId="2E256019">
      <w:pPr>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2.2  Objectifs non fonctionnels</w:t>
      </w:r>
    </w:p>
    <w:p xmlns:wp14="http://schemas.microsoft.com/office/word/2010/wordml" w:rsidP="2152D4C3" wp14:paraId="6FC6D3DD" wp14:textId="26DEE39D">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L'interface devra être responsive et accessible sur mobile, tablette et desktop</w:t>
      </w:r>
    </w:p>
    <w:p xmlns:wp14="http://schemas.microsoft.com/office/word/2010/wordml" w:rsidP="2152D4C3" wp14:paraId="762CCE71" wp14:textId="5ACA4320">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temps de réponse de l'application devront rester acceptables en conditions normales d'utilisation</w:t>
      </w:r>
    </w:p>
    <w:p xmlns:wp14="http://schemas.microsoft.com/office/word/2010/wordml" w:rsidP="2152D4C3" wp14:paraId="69630549" wp14:textId="6FEF4ACE">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L'application devra être disponible en production de façon continue</w:t>
      </w:r>
    </w:p>
    <w:p xmlns:wp14="http://schemas.microsoft.com/office/word/2010/wordml" w:rsidP="2152D4C3" wp14:paraId="71ECC6C5" wp14:textId="25F768E8">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L'accès aux données devra être sécurisé selon les rôles de chaque utilisateur</w:t>
      </w:r>
    </w:p>
    <w:p xmlns:wp14="http://schemas.microsoft.com/office/word/2010/wordml" w:rsidP="2152D4C3" wp14:paraId="7AD612C4" wp14:textId="46B2BD5B">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code source devra être versionné et hébergé sur GitHub avec un suivi de l'historique</w:t>
      </w:r>
    </w:p>
    <w:p xmlns:wp14="http://schemas.microsoft.com/office/word/2010/wordml" w:rsidP="2152D4C3" wp14:paraId="60FB948C" wp14:textId="6CE0E26F">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L'application devra être déployée sur un serveur Linux accessible en ligne</w:t>
      </w:r>
    </w:p>
    <w:p xmlns:wp14="http://schemas.microsoft.com/office/word/2010/wordml" w:rsidP="2152D4C3" wp14:paraId="5516FD12" wp14:textId="26CABF40">
      <w:pPr>
        <w:pBdr>
          <w:bottom w:val="single" w:color="1F396D" w:sz="6" w:space="4"/>
        </w:pBdr>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3. Périmètre du projet</w:t>
      </w:r>
    </w:p>
    <w:p xmlns:wp14="http://schemas.microsoft.com/office/word/2010/wordml" w:rsidP="2152D4C3" wp14:paraId="031E85DC" wp14:textId="0FA96E23">
      <w:pPr>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3.1  Dans le périmètre (in scope)</w:t>
      </w:r>
    </w:p>
    <w:p xmlns:wp14="http://schemas.microsoft.com/office/word/2010/wordml" w:rsidP="2152D4C3" wp14:paraId="5CA31460" wp14:textId="5FE5CAEA">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Gestion complète des commandes (création, suivi, clôture)</w:t>
      </w:r>
    </w:p>
    <w:p xmlns:wp14="http://schemas.microsoft.com/office/word/2010/wordml" w:rsidP="2152D4C3" wp14:paraId="376D7B13" wp14:textId="4F369D51">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Gestion des tables et réservations</w:t>
      </w:r>
    </w:p>
    <w:p xmlns:wp14="http://schemas.microsoft.com/office/word/2010/wordml" w:rsidP="2152D4C3" wp14:paraId="573D4B1F" wp14:textId="45B67835">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Gestion des produits et des stocks avec alertes automatiques</w:t>
      </w:r>
    </w:p>
    <w:p xmlns:wp14="http://schemas.microsoft.com/office/word/2010/wordml" w:rsidP="2152D4C3" wp14:paraId="56B96AF2" wp14:textId="17C06E36">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Gestion des paiements (liquide, carte, paiement en ligne)</w:t>
      </w:r>
    </w:p>
    <w:p xmlns:wp14="http://schemas.microsoft.com/office/word/2010/wordml" w:rsidP="2152D4C3" wp14:paraId="43B7007C" wp14:textId="2768C8BD">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Gestion des employés et attribution des rôles</w:t>
      </w:r>
    </w:p>
    <w:p xmlns:wp14="http://schemas.microsoft.com/office/word/2010/wordml" w:rsidP="2152D4C3" wp14:paraId="73FA762C" wp14:textId="36026177">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Gestion des fournisseurs et des approvisionnements</w:t>
      </w:r>
    </w:p>
    <w:p xmlns:wp14="http://schemas.microsoft.com/office/word/2010/wordml" w:rsidP="2152D4C3" wp14:paraId="7C7D722D" wp14:textId="31E59B06">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Espace client : inscription, réservation, avis, historique</w:t>
      </w:r>
    </w:p>
    <w:p xmlns:wp14="http://schemas.microsoft.com/office/word/2010/wordml" w:rsidP="2152D4C3" wp14:paraId="45F8F010" wp14:textId="1439AE21">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Chatbot textuel et vocal basé sur une IA</w:t>
      </w:r>
    </w:p>
    <w:p xmlns:wp14="http://schemas.microsoft.com/office/word/2010/wordml" w:rsidP="2152D4C3" wp14:paraId="4DCDE9F1" wp14:textId="1BE9026C">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Notifications temps réel pour tous les rôles</w:t>
      </w:r>
    </w:p>
    <w:p xmlns:wp14="http://schemas.microsoft.com/office/word/2010/wordml" w:rsidP="2152D4C3" wp14:paraId="117D61CA" wp14:textId="1065FF04">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Tableau de bord administrateur avec indicateurs clés</w:t>
      </w:r>
    </w:p>
    <w:p xmlns:wp14="http://schemas.microsoft.com/office/word/2010/wordml" w:rsidP="2152D4C3" wp14:paraId="4C94C387" wp14:textId="3EBE5C6D">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Journal d'audit des actions sensibles</w:t>
      </w:r>
    </w:p>
    <w:p xmlns:wp14="http://schemas.microsoft.com/office/word/2010/wordml" w:rsidP="2152D4C3" wp14:paraId="13EA128F" wp14:textId="34BD7B22">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Export de rapports et tickets en PDF</w:t>
      </w:r>
    </w:p>
    <w:p xmlns:wp14="http://schemas.microsoft.com/office/word/2010/wordml" w:rsidP="2152D4C3" wp14:paraId="5C1134BC" wp14:textId="7936D429">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Déploiement en production sur infrastructure cloud (serveur Linux)</w:t>
      </w:r>
    </w:p>
    <w:p xmlns:wp14="http://schemas.microsoft.com/office/word/2010/wordml" w:rsidP="2152D4C3" wp14:paraId="628BE128" wp14:textId="3DCB6B13">
      <w:pPr>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3.2  Hors périmètre (out of scope)</w:t>
      </w:r>
    </w:p>
    <w:p xmlns:wp14="http://schemas.microsoft.com/office/word/2010/wordml" w:rsidP="2152D4C3" wp14:paraId="0B54F529" wp14:textId="41F49191">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Application</w:t>
      </w:r>
      <w:r w:rsidRPr="2152D4C3" w:rsidR="7D901313">
        <w:rPr>
          <w:rFonts w:ascii="Cambria" w:hAnsi="Cambria" w:eastAsia="Cambria" w:cs="Cambria"/>
          <w:b w:val="0"/>
          <w:bCs w:val="0"/>
          <w:i w:val="0"/>
          <w:iCs w:val="0"/>
          <w:caps w:val="0"/>
          <w:smallCaps w:val="0"/>
          <w:noProof w:val="0"/>
          <w:color w:val="1A1A2E"/>
          <w:sz w:val="22"/>
          <w:szCs w:val="22"/>
          <w:lang w:val="en-US"/>
        </w:rPr>
        <w:t xml:space="preserve"> mobile native (iOS / Android) </w:t>
      </w:r>
      <w:r w:rsidRPr="2152D4C3" w:rsidR="1B39521E">
        <w:rPr>
          <w:rFonts w:ascii="Cambria" w:hAnsi="Cambria" w:eastAsia="Cambria" w:cs="Cambria"/>
          <w:b w:val="0"/>
          <w:bCs w:val="0"/>
          <w:i w:val="0"/>
          <w:iCs w:val="0"/>
          <w:caps w:val="0"/>
          <w:smallCaps w:val="0"/>
          <w:noProof w:val="0"/>
          <w:color w:val="1A1A2E"/>
          <w:sz w:val="22"/>
          <w:szCs w:val="22"/>
          <w:lang w:val="en-US"/>
        </w:rPr>
        <w: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l'application</w:t>
      </w:r>
      <w:r w:rsidRPr="2152D4C3" w:rsidR="7D901313">
        <w:rPr>
          <w:rFonts w:ascii="Cambria" w:hAnsi="Cambria" w:eastAsia="Cambria" w:cs="Cambria"/>
          <w:b w:val="0"/>
          <w:bCs w:val="0"/>
          <w:i w:val="0"/>
          <w:iCs w:val="0"/>
          <w:caps w:val="0"/>
          <w:smallCaps w:val="0"/>
          <w:noProof w:val="0"/>
          <w:color w:val="1A1A2E"/>
          <w:sz w:val="22"/>
          <w:szCs w:val="22"/>
          <w:lang w:val="en-US"/>
        </w:rPr>
        <w:t xml:space="preserve"> web responsive </w:t>
      </w:r>
      <w:r w:rsidRPr="2152D4C3" w:rsidR="7D901313">
        <w:rPr>
          <w:rFonts w:ascii="Cambria" w:hAnsi="Cambria" w:eastAsia="Cambria" w:cs="Cambria"/>
          <w:b w:val="0"/>
          <w:bCs w:val="0"/>
          <w:i w:val="0"/>
          <w:iCs w:val="0"/>
          <w:caps w:val="0"/>
          <w:smallCaps w:val="0"/>
          <w:noProof w:val="0"/>
          <w:color w:val="1A1A2E"/>
          <w:sz w:val="22"/>
          <w:szCs w:val="22"/>
          <w:lang w:val="en-US"/>
        </w:rPr>
        <w:t>suffira</w:t>
      </w:r>
    </w:p>
    <w:p xmlns:wp14="http://schemas.microsoft.com/office/word/2010/wordml" w:rsidP="2152D4C3" wp14:paraId="390CE5EB" wp14:textId="08BA320D">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Gestion des livraisons à domicile</w:t>
      </w:r>
    </w:p>
    <w:p xmlns:wp14="http://schemas.microsoft.com/office/word/2010/wordml" w:rsidP="2152D4C3" wp14:paraId="4F58D9F5" wp14:textId="4807CCC8">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Module de fidélité / points clients</w:t>
      </w:r>
    </w:p>
    <w:p xmlns:wp14="http://schemas.microsoft.com/office/word/2010/wordml" w:rsidP="2152D4C3" wp14:paraId="263D9CE8" wp14:textId="5B28C7C1">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Intégration avec des logiciels de comptabilité tiers</w:t>
      </w:r>
    </w:p>
    <w:p xmlns:wp14="http://schemas.microsoft.com/office/word/2010/wordml" w:rsidP="2152D4C3" wp14:paraId="0E181B34" wp14:textId="722F52D6">
      <w:pPr>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Fonctionnalités</w:t>
      </w:r>
      <w:r w:rsidRPr="2152D4C3" w:rsidR="7D901313">
        <w:rPr>
          <w:rFonts w:ascii="Cambria" w:hAnsi="Cambria" w:eastAsia="Cambria" w:cs="Cambria"/>
          <w:b w:val="0"/>
          <w:bCs w:val="0"/>
          <w:i w:val="0"/>
          <w:iCs w:val="0"/>
          <w:caps w:val="0"/>
          <w:smallCaps w:val="0"/>
          <w:noProof w:val="0"/>
          <w:color w:val="1A1A2E"/>
          <w:sz w:val="22"/>
          <w:szCs w:val="22"/>
          <w:lang w:val="en-US"/>
        </w:rPr>
        <w:t xml:space="preserve"> multi</w:t>
      </w:r>
      <w:r w:rsidRPr="2152D4C3" w:rsidR="1B39521E">
        <w:rPr>
          <w:rFonts w:ascii="Cambria" w:hAnsi="Cambria" w:eastAsia="Cambria" w:cs="Cambria"/>
          <w:b w:val="0"/>
          <w:bCs w:val="0"/>
          <w:i w:val="0"/>
          <w:iCs w:val="0"/>
          <w:caps w:val="0"/>
          <w:smallCaps w:val="0"/>
          <w:noProof w:val="0"/>
          <w:color w:val="1A1A2E"/>
          <w:sz w:val="22"/>
          <w:szCs w:val="22"/>
          <w:lang w:val="en-US"/>
        </w:rPr>
        <w:t>-</w:t>
      </w:r>
      <w:r w:rsidRPr="2152D4C3" w:rsidR="7D901313">
        <w:rPr>
          <w:rFonts w:ascii="Cambria" w:hAnsi="Cambria" w:eastAsia="Cambria" w:cs="Cambria"/>
          <w:b w:val="0"/>
          <w:bCs w:val="0"/>
          <w:i w:val="0"/>
          <w:iCs w:val="0"/>
          <w:caps w:val="0"/>
          <w:smallCaps w:val="0"/>
          <w:noProof w:val="0"/>
          <w:color w:val="1A1A2E"/>
          <w:sz w:val="22"/>
          <w:szCs w:val="22"/>
          <w:lang w:val="en-US"/>
        </w:rPr>
        <w:t>établissements</w:t>
      </w:r>
    </w:p>
    <w:p xmlns:wp14="http://schemas.microsoft.com/office/word/2010/wordml" w:rsidP="2152D4C3" wp14:paraId="15A36C98" wp14:textId="03D45EBA">
      <w:pPr>
        <w:pBdr>
          <w:bottom w:val="single" w:color="1F396D" w:sz="6" w:space="4"/>
        </w:pBdr>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4. Étude de l'existant</w:t>
      </w:r>
    </w:p>
    <w:p xmlns:wp14="http://schemas.microsoft.com/office/word/2010/wordml" w:rsidP="2152D4C3" wp14:paraId="2737E192" wp14:textId="505F6C35">
      <w:pPr>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Avant d'entamer le développement, une analyse des principales solutions disponibles sur le marché a été conduite afin de justifier la nécessité d'une solution sur mesure.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265"/>
        <w:gridCol w:w="6225"/>
      </w:tblGrid>
      <w:tr w:rsidR="2152D4C3" w:rsidTr="2152D4C3" w14:paraId="6325AA91">
        <w:trPr>
          <w:trHeight w:val="300"/>
        </w:trPr>
        <w:tc>
          <w:tcPr>
            <w:tcW w:w="2265" w:type="dxa"/>
            <w:shd w:val="clear" w:color="auto" w:fill="1F396D"/>
            <w:tcMar>
              <w:left w:w="105" w:type="dxa"/>
              <w:right w:w="105" w:type="dxa"/>
            </w:tcMar>
            <w:vAlign w:val="top"/>
          </w:tcPr>
          <w:p w:rsidR="2152D4C3" w:rsidP="2152D4C3" w:rsidRDefault="2152D4C3" w14:paraId="75B03E5D" w14:textId="38CF45E5">
            <w:pPr>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Solution existante</w:t>
            </w:r>
          </w:p>
        </w:tc>
        <w:tc>
          <w:tcPr>
            <w:tcW w:w="6225" w:type="dxa"/>
            <w:shd w:val="clear" w:color="auto" w:fill="1F396D"/>
            <w:tcMar>
              <w:left w:w="105" w:type="dxa"/>
              <w:right w:w="105" w:type="dxa"/>
            </w:tcMar>
            <w:vAlign w:val="top"/>
          </w:tcPr>
          <w:p w:rsidR="2152D4C3" w:rsidP="2152D4C3" w:rsidRDefault="2152D4C3" w14:paraId="389705FA" w14:textId="70A80EA3">
            <w:pPr>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Limites identifiées</w:t>
            </w:r>
          </w:p>
        </w:tc>
      </w:tr>
      <w:tr w:rsidR="2152D4C3" w:rsidTr="2152D4C3" w14:paraId="633FFA1F">
        <w:trPr>
          <w:trHeight w:val="300"/>
        </w:trPr>
        <w:tc>
          <w:tcPr>
            <w:tcW w:w="2265" w:type="dxa"/>
            <w:tcMar>
              <w:left w:w="105" w:type="dxa"/>
              <w:right w:w="105" w:type="dxa"/>
            </w:tcMar>
            <w:vAlign w:val="top"/>
          </w:tcPr>
          <w:p w:rsidR="2152D4C3" w:rsidP="2152D4C3" w:rsidRDefault="2152D4C3" w14:paraId="70D23C21" w14:textId="30AA0ED2">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SumUp POS</w:t>
            </w:r>
          </w:p>
        </w:tc>
        <w:tc>
          <w:tcPr>
            <w:tcW w:w="6225" w:type="dxa"/>
            <w:tcMar>
              <w:left w:w="105" w:type="dxa"/>
              <w:right w:w="105" w:type="dxa"/>
            </w:tcMar>
            <w:vAlign w:val="top"/>
          </w:tcPr>
          <w:p w:rsidR="2152D4C3" w:rsidP="2152D4C3" w:rsidRDefault="2152D4C3" w14:paraId="05C10777" w14:textId="16D51632">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Logiciel</w:t>
            </w:r>
            <w:r w:rsidRPr="2152D4C3" w:rsidR="2152D4C3">
              <w:rPr>
                <w:rFonts w:ascii="Cambria" w:hAnsi="Cambria" w:eastAsia="Cambria" w:cs="Cambria"/>
                <w:b w:val="0"/>
                <w:bCs w:val="0"/>
                <w:i w:val="0"/>
                <w:iCs w:val="0"/>
                <w:color w:val="1A1A2E"/>
                <w:sz w:val="20"/>
                <w:szCs w:val="20"/>
                <w:lang w:val="en-US"/>
              </w:rPr>
              <w:t xml:space="preserve"> de </w:t>
            </w:r>
            <w:r w:rsidRPr="2152D4C3" w:rsidR="2152D4C3">
              <w:rPr>
                <w:rFonts w:ascii="Cambria" w:hAnsi="Cambria" w:eastAsia="Cambria" w:cs="Cambria"/>
                <w:b w:val="0"/>
                <w:bCs w:val="0"/>
                <w:i w:val="0"/>
                <w:iCs w:val="0"/>
                <w:color w:val="1A1A2E"/>
                <w:sz w:val="20"/>
                <w:szCs w:val="20"/>
                <w:lang w:val="en-US"/>
              </w:rPr>
              <w:t>caisse</w:t>
            </w:r>
            <w:r w:rsidRPr="2152D4C3" w:rsidR="2152D4C3">
              <w:rPr>
                <w:rFonts w:ascii="Cambria" w:hAnsi="Cambria" w:eastAsia="Cambria" w:cs="Cambria"/>
                <w:b w:val="0"/>
                <w:bCs w:val="0"/>
                <w:i w:val="0"/>
                <w:iCs w:val="0"/>
                <w:color w:val="1A1A2E"/>
                <w:sz w:val="20"/>
                <w:szCs w:val="20"/>
                <w:lang w:val="en-US"/>
              </w:rPr>
              <w:t xml:space="preserve"> simple pour </w:t>
            </w:r>
            <w:r w:rsidRPr="2152D4C3" w:rsidR="2152D4C3">
              <w:rPr>
                <w:rFonts w:ascii="Cambria" w:hAnsi="Cambria" w:eastAsia="Cambria" w:cs="Cambria"/>
                <w:b w:val="0"/>
                <w:bCs w:val="0"/>
                <w:i w:val="0"/>
                <w:iCs w:val="0"/>
                <w:color w:val="1A1A2E"/>
                <w:sz w:val="20"/>
                <w:szCs w:val="20"/>
                <w:lang w:val="en-US"/>
              </w:rPr>
              <w:t>petits</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commerces</w:t>
            </w:r>
            <w:r w:rsidRPr="2152D4C3" w:rsidR="2152D4C3">
              <w:rPr>
                <w:rFonts w:ascii="Cambria" w:hAnsi="Cambria" w:eastAsia="Cambria" w:cs="Cambria"/>
                <w:b w:val="0"/>
                <w:bCs w:val="0"/>
                <w:i w:val="0"/>
                <w:iCs w:val="0"/>
                <w:color w:val="1A1A2E"/>
                <w:sz w:val="20"/>
                <w:szCs w:val="20"/>
                <w:lang w:val="en-US"/>
              </w:rPr>
              <w:t>. Pas de gestion multi</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rôles</w:t>
            </w:r>
            <w:r w:rsidRPr="2152D4C3" w:rsidR="2152D4C3">
              <w:rPr>
                <w:rFonts w:ascii="Cambria" w:hAnsi="Cambria" w:eastAsia="Cambria" w:cs="Cambria"/>
                <w:b w:val="0"/>
                <w:bCs w:val="0"/>
                <w:i w:val="0"/>
                <w:iCs w:val="0"/>
                <w:color w:val="1A1A2E"/>
                <w:sz w:val="20"/>
                <w:szCs w:val="20"/>
                <w:lang w:val="en-US"/>
              </w:rPr>
              <w:t xml:space="preserve">, pas </w:t>
            </w:r>
            <w:r w:rsidRPr="2152D4C3" w:rsidR="2152D4C3">
              <w:rPr>
                <w:rFonts w:ascii="Cambria" w:hAnsi="Cambria" w:eastAsia="Cambria" w:cs="Cambria"/>
                <w:b w:val="0"/>
                <w:bCs w:val="0"/>
                <w:i w:val="0"/>
                <w:iCs w:val="0"/>
                <w:color w:val="1A1A2E"/>
                <w:sz w:val="20"/>
                <w:szCs w:val="20"/>
                <w:lang w:val="en-US"/>
              </w:rPr>
              <w:t>d'assistant</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virtuel</w:t>
            </w:r>
            <w:r w:rsidRPr="2152D4C3" w:rsidR="2152D4C3">
              <w:rPr>
                <w:rFonts w:ascii="Cambria" w:hAnsi="Cambria" w:eastAsia="Cambria" w:cs="Cambria"/>
                <w:b w:val="0"/>
                <w:bCs w:val="0"/>
                <w:i w:val="0"/>
                <w:iCs w:val="0"/>
                <w:color w:val="1A1A2E"/>
                <w:sz w:val="20"/>
                <w:szCs w:val="20"/>
                <w:lang w:val="en-US"/>
              </w:rPr>
              <w:t xml:space="preserve">, pas de </w:t>
            </w:r>
            <w:r w:rsidRPr="2152D4C3" w:rsidR="2152D4C3">
              <w:rPr>
                <w:rFonts w:ascii="Cambria" w:hAnsi="Cambria" w:eastAsia="Cambria" w:cs="Cambria"/>
                <w:b w:val="0"/>
                <w:bCs w:val="0"/>
                <w:i w:val="0"/>
                <w:iCs w:val="0"/>
                <w:color w:val="1A1A2E"/>
                <w:sz w:val="20"/>
                <w:szCs w:val="20"/>
                <w:lang w:val="en-US"/>
              </w:rPr>
              <w:t>réservation</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en</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ligne</w:t>
            </w:r>
            <w:r w:rsidRPr="2152D4C3" w:rsidR="2152D4C3">
              <w:rPr>
                <w:rFonts w:ascii="Cambria" w:hAnsi="Cambria" w:eastAsia="Cambria" w:cs="Cambria"/>
                <w:b w:val="0"/>
                <w:bCs w:val="0"/>
                <w:i w:val="0"/>
                <w:iCs w:val="0"/>
                <w:color w:val="1A1A2E"/>
                <w:sz w:val="20"/>
                <w:szCs w:val="20"/>
                <w:lang w:val="en-US"/>
              </w:rPr>
              <w:t xml:space="preserve">, pas de module </w:t>
            </w:r>
            <w:r w:rsidRPr="2152D4C3" w:rsidR="2152D4C3">
              <w:rPr>
                <w:rFonts w:ascii="Cambria" w:hAnsi="Cambria" w:eastAsia="Cambria" w:cs="Cambria"/>
                <w:b w:val="0"/>
                <w:bCs w:val="0"/>
                <w:i w:val="0"/>
                <w:iCs w:val="0"/>
                <w:color w:val="1A1A2E"/>
                <w:sz w:val="20"/>
                <w:szCs w:val="20"/>
                <w:lang w:val="en-US"/>
              </w:rPr>
              <w:t>fournisseurs</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Offre</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payante</w:t>
            </w:r>
            <w:r w:rsidRPr="2152D4C3" w:rsidR="2152D4C3">
              <w:rPr>
                <w:rFonts w:ascii="Cambria" w:hAnsi="Cambria" w:eastAsia="Cambria" w:cs="Cambria"/>
                <w:b w:val="0"/>
                <w:bCs w:val="0"/>
                <w:i w:val="0"/>
                <w:iCs w:val="0"/>
                <w:color w:val="1A1A2E"/>
                <w:sz w:val="20"/>
                <w:szCs w:val="20"/>
                <w:lang w:val="en-US"/>
              </w:rPr>
              <w:t>.</w:t>
            </w:r>
          </w:p>
        </w:tc>
      </w:tr>
      <w:tr w:rsidR="2152D4C3" w:rsidTr="2152D4C3" w14:paraId="5BAEF735">
        <w:trPr>
          <w:trHeight w:val="300"/>
        </w:trPr>
        <w:tc>
          <w:tcPr>
            <w:tcW w:w="2265" w:type="dxa"/>
            <w:shd w:val="clear" w:color="auto" w:fill="EFF6FF"/>
            <w:tcMar>
              <w:left w:w="105" w:type="dxa"/>
              <w:right w:w="105" w:type="dxa"/>
            </w:tcMar>
            <w:vAlign w:val="top"/>
          </w:tcPr>
          <w:p w:rsidR="2152D4C3" w:rsidP="2152D4C3" w:rsidRDefault="2152D4C3" w14:paraId="54FF54AD" w14:textId="6B45D5EE">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Lightspeed Restaurant</w:t>
            </w:r>
          </w:p>
        </w:tc>
        <w:tc>
          <w:tcPr>
            <w:tcW w:w="6225" w:type="dxa"/>
            <w:shd w:val="clear" w:color="auto" w:fill="EFF6FF"/>
            <w:tcMar>
              <w:left w:w="105" w:type="dxa"/>
              <w:right w:w="105" w:type="dxa"/>
            </w:tcMar>
            <w:vAlign w:val="top"/>
          </w:tcPr>
          <w:p w:rsidR="2152D4C3" w:rsidP="2152D4C3" w:rsidRDefault="2152D4C3" w14:paraId="3CF22183" w14:textId="729A3CD1">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Solution complète pour restaurants. Très onéreuse (50 à 200 €/mois), complexe à configurer, sans chatbot IA ni assistant vocal intégré.</w:t>
            </w:r>
          </w:p>
        </w:tc>
      </w:tr>
      <w:tr w:rsidR="2152D4C3" w:rsidTr="2152D4C3" w14:paraId="451026D1">
        <w:trPr>
          <w:trHeight w:val="300"/>
        </w:trPr>
        <w:tc>
          <w:tcPr>
            <w:tcW w:w="2265" w:type="dxa"/>
            <w:tcMar>
              <w:left w:w="105" w:type="dxa"/>
              <w:right w:w="105" w:type="dxa"/>
            </w:tcMar>
            <w:vAlign w:val="top"/>
          </w:tcPr>
          <w:p w:rsidR="2152D4C3" w:rsidP="2152D4C3" w:rsidRDefault="2152D4C3" w14:paraId="180AA8AB" w14:textId="6F0137F1">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Tiller by SumUp</w:t>
            </w:r>
          </w:p>
        </w:tc>
        <w:tc>
          <w:tcPr>
            <w:tcW w:w="6225" w:type="dxa"/>
            <w:tcMar>
              <w:left w:w="105" w:type="dxa"/>
              <w:right w:w="105" w:type="dxa"/>
            </w:tcMar>
            <w:vAlign w:val="top"/>
          </w:tcPr>
          <w:p w:rsidR="2152D4C3" w:rsidP="2152D4C3" w:rsidRDefault="2152D4C3" w14:paraId="64E17D12" w14:textId="5D534B35">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Logiciel de caisse orienté restauration. Pas de module fournisseur, pas de réservation en ligne, pas d'intelligence artificielle conversationnelle.</w:t>
            </w:r>
          </w:p>
        </w:tc>
      </w:tr>
      <w:tr w:rsidR="2152D4C3" w:rsidTr="2152D4C3" w14:paraId="6F007DC8">
        <w:trPr>
          <w:trHeight w:val="300"/>
        </w:trPr>
        <w:tc>
          <w:tcPr>
            <w:tcW w:w="2265" w:type="dxa"/>
            <w:shd w:val="clear" w:color="auto" w:fill="EFF6FF"/>
            <w:tcMar>
              <w:left w:w="105" w:type="dxa"/>
              <w:right w:w="105" w:type="dxa"/>
            </w:tcMar>
            <w:vAlign w:val="top"/>
          </w:tcPr>
          <w:p w:rsidR="2152D4C3" w:rsidP="2152D4C3" w:rsidRDefault="2152D4C3" w14:paraId="04AF7D4D" w14:textId="43589426">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Toast POS</w:t>
            </w:r>
          </w:p>
        </w:tc>
        <w:tc>
          <w:tcPr>
            <w:tcW w:w="6225" w:type="dxa"/>
            <w:shd w:val="clear" w:color="auto" w:fill="EFF6FF"/>
            <w:tcMar>
              <w:left w:w="105" w:type="dxa"/>
              <w:right w:w="105" w:type="dxa"/>
            </w:tcMar>
            <w:vAlign w:val="top"/>
          </w:tcPr>
          <w:p w:rsidR="2152D4C3" w:rsidP="2152D4C3" w:rsidRDefault="2152D4C3" w14:paraId="26009496" w14:textId="441DE198">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Solution américaine. Non disponible en Belgique, interface uniquement anglophone, coût élevé et non adapté au contexte local.</w:t>
            </w:r>
          </w:p>
        </w:tc>
      </w:tr>
      <w:tr w:rsidR="2152D4C3" w:rsidTr="2152D4C3" w14:paraId="73F2A29B">
        <w:trPr>
          <w:trHeight w:val="300"/>
        </w:trPr>
        <w:tc>
          <w:tcPr>
            <w:tcW w:w="2265" w:type="dxa"/>
            <w:tcMar>
              <w:left w:w="105" w:type="dxa"/>
              <w:right w:w="105" w:type="dxa"/>
            </w:tcMar>
            <w:vAlign w:val="top"/>
          </w:tcPr>
          <w:p w:rsidR="2152D4C3" w:rsidP="2152D4C3" w:rsidRDefault="2152D4C3" w14:paraId="1BED50AE" w14:textId="2198C544">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Zenchef / TheFork</w:t>
            </w:r>
          </w:p>
        </w:tc>
        <w:tc>
          <w:tcPr>
            <w:tcW w:w="6225" w:type="dxa"/>
            <w:tcMar>
              <w:left w:w="105" w:type="dxa"/>
              <w:right w:w="105" w:type="dxa"/>
            </w:tcMar>
            <w:vAlign w:val="top"/>
          </w:tcPr>
          <w:p w:rsidR="2152D4C3" w:rsidP="2152D4C3" w:rsidRDefault="2152D4C3" w14:paraId="74A7D80B" w14:textId="043EC1D4">
            <w:pPr>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Spécialisé uniquement dans la réservation en ligne. Aucune gestion interne (stocks, commandes, caisse, personnel).</w:t>
            </w:r>
          </w:p>
        </w:tc>
      </w:tr>
    </w:tbl>
    <w:p xmlns:wp14="http://schemas.microsoft.com/office/word/2010/wordml" w:rsidP="2152D4C3" wp14:paraId="12B62C26" wp14:textId="36F0BE54">
      <w:pPr>
        <w:bidi w:val="0"/>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7A66F9B7" wp14:textId="2EB396CE">
      <w:pPr>
        <w:bidi w:val="0"/>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Aucune solution existante ne répond à l'ensemble des besoins du snack à coût raisonnable. La solution à développer se distinguera par :</w:t>
      </w:r>
    </w:p>
    <w:p xmlns:wp14="http://schemas.microsoft.com/office/word/2010/wordml" w:rsidP="2152D4C3" wp14:paraId="13D18FC7" wp14:textId="58C7E05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système</w:t>
      </w:r>
      <w:r w:rsidRPr="2152D4C3" w:rsidR="7D901313">
        <w:rPr>
          <w:rFonts w:ascii="Cambria" w:hAnsi="Cambria" w:eastAsia="Cambria" w:cs="Cambria"/>
          <w:b w:val="0"/>
          <w:bCs w:val="0"/>
          <w:i w:val="0"/>
          <w:iCs w:val="0"/>
          <w:caps w:val="0"/>
          <w:smallCaps w:val="0"/>
          <w:noProof w:val="0"/>
          <w:color w:val="1A1A2E"/>
          <w:sz w:val="22"/>
          <w:szCs w:val="22"/>
          <w:lang w:val="en-US"/>
        </w:rPr>
        <w:t xml:space="preserve"> multi</w:t>
      </w:r>
      <w:r w:rsidRPr="2152D4C3" w:rsidR="1B39521E">
        <w:rPr>
          <w:rFonts w:ascii="Cambria" w:hAnsi="Cambria" w:eastAsia="Cambria" w:cs="Cambria"/>
          <w:b w:val="0"/>
          <w:bCs w:val="0"/>
          <w:i w:val="0"/>
          <w:iCs w:val="0"/>
          <w:caps w:val="0"/>
          <w:smallCaps w:val="0"/>
          <w:noProof w:val="0"/>
          <w:color w:val="1A1A2E"/>
          <w:sz w:val="22"/>
          <w:szCs w:val="22"/>
          <w:lang w:val="en-US"/>
        </w:rPr>
        <w:t>-</w:t>
      </w:r>
      <w:r w:rsidRPr="2152D4C3" w:rsidR="7D901313">
        <w:rPr>
          <w:rFonts w:ascii="Cambria" w:hAnsi="Cambria" w:eastAsia="Cambria" w:cs="Cambria"/>
          <w:b w:val="0"/>
          <w:bCs w:val="0"/>
          <w:i w:val="0"/>
          <w:iCs w:val="0"/>
          <w:caps w:val="0"/>
          <w:smallCaps w:val="0"/>
          <w:noProof w:val="0"/>
          <w:color w:val="1A1A2E"/>
          <w:sz w:val="22"/>
          <w:szCs w:val="22"/>
          <w:lang w:val="en-US"/>
        </w:rPr>
        <w:t>rôles</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complet</w:t>
      </w:r>
      <w:r w:rsidRPr="2152D4C3" w:rsidR="7D901313">
        <w:rPr>
          <w:rFonts w:ascii="Cambria" w:hAnsi="Cambria" w:eastAsia="Cambria" w:cs="Cambria"/>
          <w:b w:val="0"/>
          <w:bCs w:val="0"/>
          <w:i w:val="0"/>
          <w:iCs w:val="0"/>
          <w:caps w:val="0"/>
          <w:smallCaps w:val="0"/>
          <w:noProof w:val="0"/>
          <w:color w:val="1A1A2E"/>
          <w:sz w:val="22"/>
          <w:szCs w:val="22"/>
          <w:lang w:val="en-US"/>
        </w:rPr>
        <w:t xml:space="preserve"> (6 </w:t>
      </w:r>
      <w:r w:rsidRPr="2152D4C3" w:rsidR="7D901313">
        <w:rPr>
          <w:rFonts w:ascii="Cambria" w:hAnsi="Cambria" w:eastAsia="Cambria" w:cs="Cambria"/>
          <w:b w:val="0"/>
          <w:bCs w:val="0"/>
          <w:i w:val="0"/>
          <w:iCs w:val="0"/>
          <w:caps w:val="0"/>
          <w:smallCaps w:val="0"/>
          <w:noProof w:val="0"/>
          <w:color w:val="1A1A2E"/>
          <w:sz w:val="22"/>
          <w:szCs w:val="22"/>
          <w:lang w:val="en-US"/>
        </w:rPr>
        <w:t>profils</w:t>
      </w:r>
      <w:r w:rsidRPr="2152D4C3" w:rsidR="7D901313">
        <w:rPr>
          <w:rFonts w:ascii="Cambria" w:hAnsi="Cambria" w:eastAsia="Cambria" w:cs="Cambria"/>
          <w:b w:val="0"/>
          <w:bCs w:val="0"/>
          <w:i w:val="0"/>
          <w:iCs w:val="0"/>
          <w:caps w:val="0"/>
          <w:smallCaps w:val="0"/>
          <w:noProof w:val="0"/>
          <w:color w:val="1A1A2E"/>
          <w:sz w:val="22"/>
          <w:szCs w:val="22"/>
          <w:lang w:val="en-US"/>
        </w:rPr>
        <w:t xml:space="preserve">) dans </w:t>
      </w:r>
      <w:r w:rsidRPr="2152D4C3" w:rsidR="7D901313">
        <w:rPr>
          <w:rFonts w:ascii="Cambria" w:hAnsi="Cambria" w:eastAsia="Cambria" w:cs="Cambria"/>
          <w:b w:val="0"/>
          <w:bCs w:val="0"/>
          <w:i w:val="0"/>
          <w:iCs w:val="0"/>
          <w:caps w:val="0"/>
          <w:smallCaps w:val="0"/>
          <w:noProof w:val="0"/>
          <w:color w:val="1A1A2E"/>
          <w:sz w:val="22"/>
          <w:szCs w:val="22"/>
          <w:lang w:val="en-US"/>
        </w:rPr>
        <w:t>une</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seule</w:t>
      </w:r>
      <w:r w:rsidRPr="2152D4C3" w:rsidR="7D901313">
        <w:rPr>
          <w:rFonts w:ascii="Cambria" w:hAnsi="Cambria" w:eastAsia="Cambria" w:cs="Cambria"/>
          <w:b w:val="0"/>
          <w:bCs w:val="0"/>
          <w:i w:val="0"/>
          <w:iCs w:val="0"/>
          <w:caps w:val="0"/>
          <w:smallCaps w:val="0"/>
          <w:noProof w:val="0"/>
          <w:color w:val="1A1A2E"/>
          <w:sz w:val="22"/>
          <w:szCs w:val="22"/>
          <w:lang w:val="en-US"/>
        </w:rPr>
        <w:t xml:space="preserve"> application </w:t>
      </w:r>
      <w:r w:rsidRPr="2152D4C3" w:rsidR="7D901313">
        <w:rPr>
          <w:rFonts w:ascii="Cambria" w:hAnsi="Cambria" w:eastAsia="Cambria" w:cs="Cambria"/>
          <w:b w:val="0"/>
          <w:bCs w:val="0"/>
          <w:i w:val="0"/>
          <w:iCs w:val="0"/>
          <w:caps w:val="0"/>
          <w:smallCaps w:val="0"/>
          <w:noProof w:val="0"/>
          <w:color w:val="1A1A2E"/>
          <w:sz w:val="22"/>
          <w:szCs w:val="22"/>
          <w:lang w:val="en-US"/>
        </w:rPr>
        <w:t>intégrée</w:t>
      </w:r>
    </w:p>
    <w:p xmlns:wp14="http://schemas.microsoft.com/office/word/2010/wordml" w:rsidP="2152D4C3" wp14:paraId="76FD8222" wp14:textId="0A95BF95">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assistant vocal temps réel avec reconnaissance vocale et synthèse TTS</w:t>
      </w:r>
    </w:p>
    <w:p xmlns:wp14="http://schemas.microsoft.com/office/word/2010/wordml" w:rsidP="2152D4C3" wp14:paraId="1B9690F7" wp14:textId="0FB073A6">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chatbot IA disponible en mode texte et vocal, en plusieurs langues</w:t>
      </w:r>
    </w:p>
    <w:p xmlns:wp14="http://schemas.microsoft.com/office/word/2010/wordml" w:rsidP="2152D4C3" wp14:paraId="71FED6CE" wp14:textId="0CA25E2C">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Des notifications temps réel pour tous les acteurs du snack</w:t>
      </w:r>
    </w:p>
    <w:p xmlns:wp14="http://schemas.microsoft.com/office/word/2010/wordml" w:rsidP="2152D4C3" wp14:paraId="599D2CAD" wp14:textId="3F66D80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déploiement entièrement sur infrastructure cloud gratuite, sans coût de licence</w:t>
      </w:r>
    </w:p>
    <w:p xmlns:wp14="http://schemas.microsoft.com/office/word/2010/wordml" w:rsidP="2152D4C3" wp14:paraId="0A7B8609" wp14:textId="78ECC856">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code source ouvert et versionné sur GitHub</w:t>
      </w:r>
    </w:p>
    <w:p xmlns:wp14="http://schemas.microsoft.com/office/word/2010/wordml" w:rsidP="2152D4C3" wp14:paraId="31328DA1" wp14:textId="00B5B021">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5. Acteurs et rôles</w:t>
      </w:r>
    </w:p>
    <w:p xmlns:wp14="http://schemas.microsoft.com/office/word/2010/wordml" w:rsidP="2152D4C3" wp14:paraId="2F0FCDF1" wp14:textId="1E8679FD">
      <w:pPr>
        <w:bidi w:val="0"/>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L'application devra distinguer six types d'utilisateurs, chacun disposant d'un espace dédié et d'autorisations propres à ses responsabilités.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6510"/>
      </w:tblGrid>
      <w:tr w:rsidR="2152D4C3" w:rsidTr="2152D4C3" w14:paraId="31226E1E">
        <w:trPr>
          <w:trHeight w:val="300"/>
        </w:trPr>
        <w:tc>
          <w:tcPr>
            <w:tcW w:w="1980" w:type="dxa"/>
            <w:shd w:val="clear" w:color="auto" w:fill="1F396D"/>
            <w:tcMar>
              <w:left w:w="105" w:type="dxa"/>
              <w:right w:w="105" w:type="dxa"/>
            </w:tcMar>
            <w:vAlign w:val="top"/>
          </w:tcPr>
          <w:p w:rsidR="2152D4C3" w:rsidP="2152D4C3" w:rsidRDefault="2152D4C3" w14:paraId="3697DE17" w14:textId="58ECF8B4">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Rôle</w:t>
            </w:r>
          </w:p>
        </w:tc>
        <w:tc>
          <w:tcPr>
            <w:tcW w:w="6510" w:type="dxa"/>
            <w:shd w:val="clear" w:color="auto" w:fill="1F396D"/>
            <w:tcMar>
              <w:left w:w="105" w:type="dxa"/>
              <w:right w:w="105" w:type="dxa"/>
            </w:tcMar>
            <w:vAlign w:val="top"/>
          </w:tcPr>
          <w:p w:rsidR="2152D4C3" w:rsidP="2152D4C3" w:rsidRDefault="2152D4C3" w14:paraId="0344DDB6" w14:textId="476E501A">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Responsabilités attendues</w:t>
            </w:r>
          </w:p>
        </w:tc>
      </w:tr>
      <w:tr w:rsidR="2152D4C3" w:rsidTr="2152D4C3" w14:paraId="0DBAD633">
        <w:trPr>
          <w:trHeight w:val="300"/>
        </w:trPr>
        <w:tc>
          <w:tcPr>
            <w:tcW w:w="1980" w:type="dxa"/>
            <w:tcMar>
              <w:left w:w="105" w:type="dxa"/>
              <w:right w:w="105" w:type="dxa"/>
            </w:tcMar>
            <w:vAlign w:val="top"/>
          </w:tcPr>
          <w:p w:rsidR="2152D4C3" w:rsidP="2152D4C3" w:rsidRDefault="2152D4C3" w14:paraId="4E38F72E" w14:textId="1D5826B1">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Administrateur</w:t>
            </w:r>
          </w:p>
        </w:tc>
        <w:tc>
          <w:tcPr>
            <w:tcW w:w="6510" w:type="dxa"/>
            <w:tcMar>
              <w:left w:w="105" w:type="dxa"/>
              <w:right w:w="105" w:type="dxa"/>
            </w:tcMar>
            <w:vAlign w:val="top"/>
          </w:tcPr>
          <w:p w:rsidR="2152D4C3" w:rsidP="2152D4C3" w:rsidRDefault="2152D4C3" w14:paraId="2029F5F4" w14:textId="3705C3A6">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Gérer les comptes employés et attribuer les rôles. Superviser l'ensemble du système. Consulter le chiffre d'affaires et les indicateurs clés. Gérer les fournisseurs et les produits. Consulter le journal d'audit.</w:t>
            </w:r>
          </w:p>
        </w:tc>
      </w:tr>
      <w:tr w:rsidR="2152D4C3" w:rsidTr="2152D4C3" w14:paraId="25EFF6A6">
        <w:trPr>
          <w:trHeight w:val="300"/>
        </w:trPr>
        <w:tc>
          <w:tcPr>
            <w:tcW w:w="1980" w:type="dxa"/>
            <w:shd w:val="clear" w:color="auto" w:fill="EFF6FF"/>
            <w:tcMar>
              <w:left w:w="105" w:type="dxa"/>
              <w:right w:w="105" w:type="dxa"/>
            </w:tcMar>
            <w:vAlign w:val="top"/>
          </w:tcPr>
          <w:p w:rsidR="2152D4C3" w:rsidP="2152D4C3" w:rsidRDefault="2152D4C3" w14:paraId="60C1C037" w14:textId="6B2E4E0C">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Caissier</w:t>
            </w:r>
          </w:p>
        </w:tc>
        <w:tc>
          <w:tcPr>
            <w:tcW w:w="6510" w:type="dxa"/>
            <w:shd w:val="clear" w:color="auto" w:fill="EFF6FF"/>
            <w:tcMar>
              <w:left w:w="105" w:type="dxa"/>
              <w:right w:w="105" w:type="dxa"/>
            </w:tcMar>
            <w:vAlign w:val="top"/>
          </w:tcPr>
          <w:p w:rsidR="2152D4C3" w:rsidP="2152D4C3" w:rsidRDefault="2152D4C3" w14:paraId="4AE80EC6" w14:textId="76A57301">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Enregistrer les paiements (liquide, carte, paiement en ligne). Clôturer les commandes après encaissement. Générer les tickets de caisse. Consulter l'historique des transactions.</w:t>
            </w:r>
          </w:p>
        </w:tc>
      </w:tr>
      <w:tr w:rsidR="2152D4C3" w:rsidTr="2152D4C3" w14:paraId="6C47BEB0">
        <w:trPr>
          <w:trHeight w:val="300"/>
        </w:trPr>
        <w:tc>
          <w:tcPr>
            <w:tcW w:w="1980" w:type="dxa"/>
            <w:tcMar>
              <w:left w:w="105" w:type="dxa"/>
              <w:right w:w="105" w:type="dxa"/>
            </w:tcMar>
            <w:vAlign w:val="top"/>
          </w:tcPr>
          <w:p w:rsidR="2152D4C3" w:rsidP="2152D4C3" w:rsidRDefault="2152D4C3" w14:paraId="571FE1E8" w14:textId="12CE99D9">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Serveur</w:t>
            </w:r>
          </w:p>
        </w:tc>
        <w:tc>
          <w:tcPr>
            <w:tcW w:w="6510" w:type="dxa"/>
            <w:tcMar>
              <w:left w:w="105" w:type="dxa"/>
              <w:right w:w="105" w:type="dxa"/>
            </w:tcMar>
            <w:vAlign w:val="top"/>
          </w:tcPr>
          <w:p w:rsidR="2152D4C3" w:rsidP="2152D4C3" w:rsidRDefault="2152D4C3" w14:paraId="7A86DD72" w14:textId="2FB896B5">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Créer et suivre les commandes (sur place ou à emporter). Gérer l'occupation des tables. Recevoir les notifications en temps réel.</w:t>
            </w:r>
          </w:p>
        </w:tc>
      </w:tr>
      <w:tr w:rsidR="2152D4C3" w:rsidTr="2152D4C3" w14:paraId="4A786AF8">
        <w:trPr>
          <w:trHeight w:val="300"/>
        </w:trPr>
        <w:tc>
          <w:tcPr>
            <w:tcW w:w="1980" w:type="dxa"/>
            <w:shd w:val="clear" w:color="auto" w:fill="EFF6FF"/>
            <w:tcMar>
              <w:left w:w="105" w:type="dxa"/>
              <w:right w:w="105" w:type="dxa"/>
            </w:tcMar>
            <w:vAlign w:val="top"/>
          </w:tcPr>
          <w:p w:rsidR="2152D4C3" w:rsidP="2152D4C3" w:rsidRDefault="2152D4C3" w14:paraId="6E870ABA" w14:textId="440580B4">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Cuisinier</w:t>
            </w:r>
          </w:p>
        </w:tc>
        <w:tc>
          <w:tcPr>
            <w:tcW w:w="6510" w:type="dxa"/>
            <w:shd w:val="clear" w:color="auto" w:fill="EFF6FF"/>
            <w:tcMar>
              <w:left w:w="105" w:type="dxa"/>
              <w:right w:w="105" w:type="dxa"/>
            </w:tcMar>
            <w:vAlign w:val="top"/>
          </w:tcPr>
          <w:p w:rsidR="2152D4C3" w:rsidP="2152D4C3" w:rsidRDefault="2152D4C3" w14:paraId="68D4ABFC" w14:textId="2A55CC6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Consulter la file d'attente des commandes à préparer. Mettre à jour le statut de chaque commande. Recevoir les nouvelles commandes en temps réel.</w:t>
            </w:r>
          </w:p>
        </w:tc>
      </w:tr>
      <w:tr w:rsidR="2152D4C3" w:rsidTr="2152D4C3" w14:paraId="01A805C7">
        <w:trPr>
          <w:trHeight w:val="300"/>
        </w:trPr>
        <w:tc>
          <w:tcPr>
            <w:tcW w:w="1980" w:type="dxa"/>
            <w:tcMar>
              <w:left w:w="105" w:type="dxa"/>
              <w:right w:w="105" w:type="dxa"/>
            </w:tcMar>
            <w:vAlign w:val="top"/>
          </w:tcPr>
          <w:p w:rsidR="2152D4C3" w:rsidP="2152D4C3" w:rsidRDefault="2152D4C3" w14:paraId="07CD69DD" w14:textId="72E7A0AC">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Client</w:t>
            </w:r>
          </w:p>
        </w:tc>
        <w:tc>
          <w:tcPr>
            <w:tcW w:w="6510" w:type="dxa"/>
            <w:tcMar>
              <w:left w:w="105" w:type="dxa"/>
              <w:right w:w="105" w:type="dxa"/>
            </w:tcMar>
            <w:vAlign w:val="top"/>
          </w:tcPr>
          <w:p w:rsidR="2152D4C3" w:rsidP="2152D4C3" w:rsidRDefault="2152D4C3" w14:paraId="41C7893B" w14:textId="553C37E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S'inscrire et se connecter (activation par email). Consulter le menu. Effectuer des réservations de tables. Laisser des avis. Interagir avec le chatbot textuel et vocal.</w:t>
            </w:r>
          </w:p>
        </w:tc>
      </w:tr>
      <w:tr w:rsidR="2152D4C3" w:rsidTr="2152D4C3" w14:paraId="70210986">
        <w:trPr>
          <w:trHeight w:val="300"/>
        </w:trPr>
        <w:tc>
          <w:tcPr>
            <w:tcW w:w="1980" w:type="dxa"/>
            <w:shd w:val="clear" w:color="auto" w:fill="EFF6FF"/>
            <w:tcMar>
              <w:left w:w="105" w:type="dxa"/>
              <w:right w:w="105" w:type="dxa"/>
            </w:tcMar>
            <w:vAlign w:val="top"/>
          </w:tcPr>
          <w:p w:rsidR="2152D4C3" w:rsidP="2152D4C3" w:rsidRDefault="2152D4C3" w14:paraId="46E837AE" w14:textId="4029E9AC">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Fournisseur</w:t>
            </w:r>
          </w:p>
        </w:tc>
        <w:tc>
          <w:tcPr>
            <w:tcW w:w="6510" w:type="dxa"/>
            <w:shd w:val="clear" w:color="auto" w:fill="EFF6FF"/>
            <w:tcMar>
              <w:left w:w="105" w:type="dxa"/>
              <w:right w:w="105" w:type="dxa"/>
            </w:tcMar>
            <w:vAlign w:val="top"/>
          </w:tcPr>
          <w:p w:rsidR="2152D4C3" w:rsidP="2152D4C3" w:rsidRDefault="2152D4C3" w14:paraId="46DB8629" w14:textId="0E677E04">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Gérer les produits liés à ses approvisionnements. Consulter et mettre à jour les informations de livraison.</w:t>
            </w:r>
          </w:p>
        </w:tc>
      </w:tr>
    </w:tbl>
    <w:p xmlns:wp14="http://schemas.microsoft.com/office/word/2010/wordml" w:rsidP="2152D4C3" wp14:paraId="2BB5BE3A" wp14:textId="1260A7A3">
      <w:pPr>
        <w:bidi w:val="0"/>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21DA38B4" wp14:textId="271561B2">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6. Besoins fonctionnels</w:t>
      </w:r>
    </w:p>
    <w:p xmlns:wp14="http://schemas.microsoft.com/office/word/2010/wordml" w:rsidP="2152D4C3" wp14:paraId="09C08D3A" wp14:textId="4CEC96CF">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6.1  Authentification et gestion des comptes</w:t>
      </w:r>
    </w:p>
    <w:p xmlns:wp14="http://schemas.microsoft.com/office/word/2010/wordml" w:rsidP="2152D4C3" wp14:paraId="2A60F590" wp14:textId="373FF81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système devra permettre la création de comptes utilisateurs avec attribution de rôle</w:t>
      </w:r>
    </w:p>
    <w:p xmlns:wp14="http://schemas.microsoft.com/office/word/2010/wordml" w:rsidP="2152D4C3" wp14:paraId="0B18BAF4" wp14:textId="35B4203F">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L'accès devra être conditionné à une authentification par identifiant et mot de passe</w:t>
      </w:r>
    </w:p>
    <w:p xmlns:wp14="http://schemas.microsoft.com/office/word/2010/wordml" w:rsidP="2152D4C3" wp14:paraId="44AF0F43" wp14:textId="66D161DA">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clients devront activer leur compte via un lien reçu par email avant de pouvoir se connecter</w:t>
      </w:r>
    </w:p>
    <w:p xmlns:wp14="http://schemas.microsoft.com/office/word/2010/wordml" w:rsidP="2152D4C3" wp14:paraId="0C9F5C77" wp14:textId="06693166">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utilisateur devra pouvoir réinitialiser son mot de passe par email</w:t>
      </w:r>
    </w:p>
    <w:p xmlns:wp14="http://schemas.microsoft.com/office/word/2010/wordml" w:rsidP="2152D4C3" wp14:paraId="600EA4C5" wp14:textId="3516EC3A">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administrateur devra pouvoir désactiver ou réactiver un compte employé</w:t>
      </w:r>
    </w:p>
    <w:p xmlns:wp14="http://schemas.microsoft.com/office/word/2010/wordml" w:rsidP="2152D4C3" wp14:paraId="3532CAC4" wp14:textId="0FF52CA3">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Chaque utilisateur devra pouvoir modifier les informations de son profil</w:t>
      </w:r>
    </w:p>
    <w:p xmlns:wp14="http://schemas.microsoft.com/office/word/2010/wordml" w:rsidP="2152D4C3" wp14:paraId="0BAFA004" wp14:textId="37BCEBDD">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6.2  Gestion des commandes</w:t>
      </w:r>
    </w:p>
    <w:p xmlns:wp14="http://schemas.microsoft.com/office/word/2010/wordml" w:rsidP="2152D4C3" wp14:paraId="6304A138" wp14:textId="1D6C4DA2">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serveur devra pouvoir créer une commande en précisant le mode (sur place ou à emporter)</w:t>
      </w:r>
    </w:p>
    <w:p xmlns:wp14="http://schemas.microsoft.com/office/word/2010/wordml" w:rsidP="2152D4C3" wp14:paraId="19BFBED0" wp14:textId="68FC5DEA">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Une commande devra pouvoir contenir plusieurs produits avec des options (extras, quantités)</w:t>
      </w:r>
    </w:p>
    <w:p xmlns:wp14="http://schemas.microsoft.com/office/word/2010/wordml" w:rsidP="2152D4C3" wp14:paraId="3E688D34" wp14:textId="4F6F779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statut d'une commande devra évoluer selon un cycle défini : reçue → en préparation → prête → payée</w:t>
      </w:r>
    </w:p>
    <w:p xmlns:wp14="http://schemas.microsoft.com/office/word/2010/wordml" w:rsidP="2152D4C3" wp14:paraId="0E487807" wp14:textId="2D58679C">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changements de statut devront être communiqués en temps réel aux acteurs concernés</w:t>
      </w:r>
    </w:p>
    <w:p xmlns:wp14="http://schemas.microsoft.com/office/word/2010/wordml" w:rsidP="2152D4C3" wp14:paraId="42F0573D" wp14:textId="54A0158F">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Une commande devra pouvoir être annulée avant sa clôture</w:t>
      </w:r>
    </w:p>
    <w:p xmlns:wp14="http://schemas.microsoft.com/office/word/2010/wordml" w:rsidP="2152D4C3" wp14:paraId="29B83171" wp14:textId="3E247534">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6.3  Gestion des tables</w:t>
      </w:r>
    </w:p>
    <w:p xmlns:wp14="http://schemas.microsoft.com/office/word/2010/wordml" w:rsidP="2152D4C3" wp14:paraId="599BAA1B" wp14:textId="40CC10B5">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système devra afficher en temps réel le statut de chaque table (disponible, occupée, réservée)</w:t>
      </w:r>
    </w:p>
    <w:p xmlns:wp14="http://schemas.microsoft.com/office/word/2010/wordml" w:rsidP="2152D4C3" wp14:paraId="492455EC" wp14:textId="40832DF5">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serveur devra pouvoir assigner une commande à une table</w:t>
      </w:r>
    </w:p>
    <w:p xmlns:wp14="http://schemas.microsoft.com/office/word/2010/wordml" w:rsidP="2152D4C3" wp14:paraId="233F2AC3" wp14:textId="05A62498">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serveur devra pouvoir libérer une table après le départ du client</w:t>
      </w:r>
    </w:p>
    <w:p xmlns:wp14="http://schemas.microsoft.com/office/word/2010/wordml" w:rsidP="2152D4C3" wp14:paraId="707853F1" wp14:textId="10D14E1C">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6.4  Gestion des produits et des stocks</w:t>
      </w:r>
    </w:p>
    <w:p xmlns:wp14="http://schemas.microsoft.com/office/word/2010/wordml" w:rsidP="2152D4C3" wp14:paraId="42A3B6E9" wp14:textId="7967DBD5">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L'administrateur devra pouvoir ajouter, modifier et supprimer des produits</w:t>
      </w:r>
    </w:p>
    <w:p xmlns:wp14="http://schemas.microsoft.com/office/word/2010/wordml" w:rsidP="2152D4C3" wp14:paraId="76E1B2B7" wp14:textId="7D5C2DB0">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Chaque produit devra avoir : nom, prix, catégorie, quantité en stock, seuil d'alerte</w:t>
      </w:r>
    </w:p>
    <w:p xmlns:wp14="http://schemas.microsoft.com/office/word/2010/wordml" w:rsidP="2152D4C3" wp14:paraId="27133355" wp14:textId="59CC49B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 vente d'un produit devra automatiquement décrémenter le stock correspondant</w:t>
      </w:r>
    </w:p>
    <w:p xmlns:wp14="http://schemas.microsoft.com/office/word/2010/wordml" w:rsidP="2152D4C3" wp14:paraId="1228312F" wp14:textId="49C1A263">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Une alerte devra être générée si la quantité en stock passe sous le seuil critique défini</w:t>
      </w:r>
    </w:p>
    <w:p xmlns:wp14="http://schemas.microsoft.com/office/word/2010/wordml" w:rsidP="2152D4C3" wp14:paraId="70711248" wp14:textId="5A1D2503">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alertes de stock devront être consultables et acquittables par l'administrateur</w:t>
      </w:r>
    </w:p>
    <w:p xmlns:wp14="http://schemas.microsoft.com/office/word/2010/wordml" w:rsidP="2152D4C3" wp14:paraId="306294B5" wp14:textId="72C7F50A">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6.5  Gestion des paiements</w:t>
      </w:r>
    </w:p>
    <w:p xmlns:wp14="http://schemas.microsoft.com/office/word/2010/wordml" w:rsidP="2152D4C3" wp14:paraId="32186D49" wp14:textId="6B6013FA">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caissier devra pouvoir enregistrer un paiement en liquide, par carte ou via paiement en ligne</w:t>
      </w:r>
    </w:p>
    <w:p xmlns:wp14="http://schemas.microsoft.com/office/word/2010/wordml" w:rsidP="2152D4C3" wp14:paraId="07055D27" wp14:textId="4B00A4DC">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ticket de caisse au format PDF devra être générable pour chaque commande clôturée</w:t>
      </w:r>
    </w:p>
    <w:p xmlns:wp14="http://schemas.microsoft.com/office/word/2010/wordml" w:rsidP="2152D4C3" wp14:paraId="5070EFD0" wp14:textId="79D79284">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L'historique de toutes les transactions devra être consultable</w:t>
      </w:r>
    </w:p>
    <w:p xmlns:wp14="http://schemas.microsoft.com/office/word/2010/wordml" w:rsidP="2152D4C3" wp14:paraId="760F5B4E" wp14:textId="7D18B284">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chiffre d'affaires devra être calculable par période (jour, semaine, mois)</w:t>
      </w:r>
    </w:p>
    <w:p xmlns:wp14="http://schemas.microsoft.com/office/word/2010/wordml" w:rsidP="2152D4C3" wp14:paraId="7E62F46C" wp14:textId="4F5FD8E0">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6.6  Réservations</w:t>
      </w:r>
    </w:p>
    <w:p xmlns:wp14="http://schemas.microsoft.com/office/word/2010/wordml" w:rsidP="2152D4C3" wp14:paraId="795059F9" wp14:textId="7664841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client devra pouvoir réserver une table en précisant la date, l'heure et le nombre de couverts</w:t>
      </w:r>
    </w:p>
    <w:p xmlns:wp14="http://schemas.microsoft.com/office/word/2010/wordml" w:rsidP="2152D4C3" wp14:paraId="233663C4" wp14:textId="4538CE0F">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client devra pouvoir consulter et annuler ses réservations</w:t>
      </w:r>
    </w:p>
    <w:p xmlns:wp14="http://schemas.microsoft.com/office/word/2010/wordml" w:rsidP="2152D4C3" wp14:paraId="7BE523A8" wp14:textId="01CDE0B2">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serveur devra pouvoir visualiser les réservations du jour avec les informations du client</w:t>
      </w:r>
    </w:p>
    <w:p xmlns:wp14="http://schemas.microsoft.com/office/word/2010/wordml" w:rsidP="2152D4C3" wp14:paraId="32B9CFA7" wp14:textId="1B039AFD">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6.7  Avis clients</w:t>
      </w:r>
    </w:p>
    <w:p xmlns:wp14="http://schemas.microsoft.com/office/word/2010/wordml" w:rsidP="2152D4C3" wp14:paraId="62924091" wp14:textId="2F008F6A">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client connecté devra pouvoir laisser un avis avec une note et un commentaire</w:t>
      </w:r>
    </w:p>
    <w:p xmlns:wp14="http://schemas.microsoft.com/office/word/2010/wordml" w:rsidP="2152D4C3" wp14:paraId="3F09B753" wp14:textId="583C8A6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avis devront être visibles publiquement sur la page menu</w:t>
      </w:r>
    </w:p>
    <w:p xmlns:wp14="http://schemas.microsoft.com/office/word/2010/wordml" w:rsidP="2152D4C3" wp14:paraId="6D70CACE" wp14:textId="32644C66">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L'administrateur devra pouvoir supprimer un avis inapproprié</w:t>
      </w:r>
    </w:p>
    <w:p xmlns:wp14="http://schemas.microsoft.com/office/word/2010/wordml" w:rsidP="2152D4C3" wp14:paraId="5E123AD4" wp14:textId="0635E8F8">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6.8  Assistant virtuel (Chatbot)</w:t>
      </w:r>
    </w:p>
    <w:p xmlns:wp14="http://schemas.microsoft.com/office/word/2010/wordml" w:rsidP="2152D4C3" wp14:paraId="30ACA19F" wp14:textId="58C33DD6">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L'application devra intégrer un chatbot capable de répondre aux questions des utilisateurs sur le menu et le snack</w:t>
      </w:r>
    </w:p>
    <w:p xmlns:wp14="http://schemas.microsoft.com/office/word/2010/wordml" w:rsidP="2152D4C3" wp14:paraId="3F4E03C3" wp14:textId="02941C1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chatbot devra être accessible via une interface textuelle pour tous les rôles</w:t>
      </w:r>
    </w:p>
    <w:p xmlns:wp14="http://schemas.microsoft.com/office/word/2010/wordml" w:rsidP="2152D4C3" wp14:paraId="268AC677" wp14:textId="56E07662">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chatbot devra proposer un mode vocal : l'utilisateur parlera au micro, le système répondra vocalement</w:t>
      </w:r>
    </w:p>
    <w:p xmlns:wp14="http://schemas.microsoft.com/office/word/2010/wordml" w:rsidP="2152D4C3" wp14:paraId="56853092" wp14:textId="7D66CEAA">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mode vocal devra être compatible avec les principaux navigateurs (Chrome, Safari, Firefox) sur mobile et desktop</w:t>
      </w:r>
    </w:p>
    <w:p xmlns:wp14="http://schemas.microsoft.com/office/word/2010/wordml" w:rsidP="2152D4C3" wp14:paraId="70DA2D3B" wp14:textId="157F4A90">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chatbot vocal devra supporter au minimum le français, le néerlandais et l'allemand</w:t>
      </w:r>
    </w:p>
    <w:p xmlns:wp14="http://schemas.microsoft.com/office/word/2010/wordml" w:rsidP="2152D4C3" wp14:paraId="3B2C6419" wp14:textId="3C2B6B61">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6.9  Notifications temps réel</w:t>
      </w:r>
    </w:p>
    <w:p xmlns:wp14="http://schemas.microsoft.com/office/word/2010/wordml" w:rsidP="2152D4C3" wp14:paraId="73E0986F" wp14:textId="0E902D72">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système devra envoyer des notifications en temps réel aux utilisateurs concernés lors des événements clés</w:t>
      </w:r>
    </w:p>
    <w:p xmlns:wp14="http://schemas.microsoft.com/office/word/2010/wordml" w:rsidP="2152D4C3" wp14:paraId="25F3F29D" wp14:textId="673EC26D">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événements notifiés devront inclure au minimum : nouvelle commande, commande prête, annulation, alerte de stock</w:t>
      </w:r>
    </w:p>
    <w:p xmlns:wp14="http://schemas.microsoft.com/office/word/2010/wordml" w:rsidP="2152D4C3" wp14:paraId="65843371" wp14:textId="5A0D5C01">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6.10  Tableau de bord administrateur</w:t>
      </w:r>
    </w:p>
    <w:p xmlns:wp14="http://schemas.microsoft.com/office/word/2010/wordml" w:rsidP="2152D4C3" wp14:paraId="0781F277" wp14:textId="2A2235B5">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L'administrateur devra disposer d'un tableau de bord synthétique affichant les indicateurs clés du snack</w:t>
      </w:r>
    </w:p>
    <w:p xmlns:wp14="http://schemas.microsoft.com/office/word/2010/wordml" w:rsidP="2152D4C3" wp14:paraId="1FF2BC98" wp14:textId="08BA6A43">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tableau de bord devra afficher : chiffre d'affaires du jour, nombre de commandes en cours, alertes en attente</w:t>
      </w:r>
    </w:p>
    <w:p xmlns:wp14="http://schemas.microsoft.com/office/word/2010/wordml" w:rsidP="2152D4C3" wp14:paraId="024C4329" wp14:textId="754F5946">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6.11  Journal d'audit</w:t>
      </w:r>
    </w:p>
    <w:p xmlns:wp14="http://schemas.microsoft.com/office/word/2010/wordml" w:rsidP="2152D4C3" wp14:paraId="5B3DD175" wp14:textId="668CBD7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Toutes les actions sensibles (connexions, ajouts, suppressions, paiements) devront être enregistrées automatiquement</w:t>
      </w:r>
    </w:p>
    <w:p xmlns:wp14="http://schemas.microsoft.com/office/word/2010/wordml" w:rsidP="2152D4C3" wp14:paraId="6FE14E94" wp14:textId="2380A08B">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L'administrateur devra pouvoir consulter l'historique complet du journal d'audit</w:t>
      </w:r>
    </w:p>
    <w:p xmlns:wp14="http://schemas.microsoft.com/office/word/2010/wordml" w:rsidP="2152D4C3" wp14:paraId="015B65EB" wp14:textId="2D315128">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6.12  Exports PDF</w:t>
      </w:r>
    </w:p>
    <w:p xmlns:wp14="http://schemas.microsoft.com/office/word/2010/wordml" w:rsidP="2152D4C3" wp14:paraId="1DC3093D" wp14:textId="1854E1C3">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L'application devra permettre l'export en PDF des tickets de caisse et des rapports de ventes</w:t>
      </w:r>
    </w:p>
    <w:p xmlns:wp14="http://schemas.microsoft.com/office/word/2010/wordml" w:rsidP="2152D4C3" wp14:paraId="53F78172" wp14:textId="13F47BC2">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7. Besoins non fonctionnels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265"/>
        <w:gridCol w:w="6225"/>
      </w:tblGrid>
      <w:tr w:rsidR="2152D4C3" w:rsidTr="2152D4C3" w14:paraId="65E9B79C">
        <w:trPr>
          <w:trHeight w:val="300"/>
        </w:trPr>
        <w:tc>
          <w:tcPr>
            <w:tcW w:w="2265" w:type="dxa"/>
            <w:shd w:val="clear" w:color="auto" w:fill="1F396D"/>
            <w:tcMar>
              <w:left w:w="105" w:type="dxa"/>
              <w:right w:w="105" w:type="dxa"/>
            </w:tcMar>
            <w:vAlign w:val="top"/>
          </w:tcPr>
          <w:p w:rsidR="2152D4C3" w:rsidP="2152D4C3" w:rsidRDefault="2152D4C3" w14:paraId="1A823D74" w14:textId="7C2CD54A">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Critère</w:t>
            </w:r>
          </w:p>
        </w:tc>
        <w:tc>
          <w:tcPr>
            <w:tcW w:w="6225" w:type="dxa"/>
            <w:shd w:val="clear" w:color="auto" w:fill="1F396D"/>
            <w:tcMar>
              <w:left w:w="105" w:type="dxa"/>
              <w:right w:w="105" w:type="dxa"/>
            </w:tcMar>
            <w:vAlign w:val="top"/>
          </w:tcPr>
          <w:p w:rsidR="2152D4C3" w:rsidP="2152D4C3" w:rsidRDefault="2152D4C3" w14:paraId="45AA430D" w14:textId="6A8BC872">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Exigence</w:t>
            </w:r>
          </w:p>
        </w:tc>
      </w:tr>
      <w:tr w:rsidR="2152D4C3" w:rsidTr="2152D4C3" w14:paraId="1B64A8CF">
        <w:trPr>
          <w:trHeight w:val="300"/>
        </w:trPr>
        <w:tc>
          <w:tcPr>
            <w:tcW w:w="2265" w:type="dxa"/>
            <w:tcMar>
              <w:left w:w="105" w:type="dxa"/>
              <w:right w:w="105" w:type="dxa"/>
            </w:tcMar>
            <w:vAlign w:val="top"/>
          </w:tcPr>
          <w:p w:rsidR="2152D4C3" w:rsidP="2152D4C3" w:rsidRDefault="2152D4C3" w14:paraId="325B1335" w14:textId="1D93FE18">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Performance</w:t>
            </w:r>
          </w:p>
        </w:tc>
        <w:tc>
          <w:tcPr>
            <w:tcW w:w="6225" w:type="dxa"/>
            <w:tcMar>
              <w:left w:w="105" w:type="dxa"/>
              <w:right w:w="105" w:type="dxa"/>
            </w:tcMar>
            <w:vAlign w:val="top"/>
          </w:tcPr>
          <w:p w:rsidR="2152D4C3" w:rsidP="2152D4C3" w:rsidRDefault="2152D4C3" w14:paraId="5B9002F6" w14:textId="319B6812">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Les temps de réponse de l'API devront rester raisonnables en conditions normales d'utilisation</w:t>
            </w:r>
          </w:p>
        </w:tc>
      </w:tr>
      <w:tr w:rsidR="2152D4C3" w:rsidTr="2152D4C3" w14:paraId="58BAF546">
        <w:trPr>
          <w:trHeight w:val="300"/>
        </w:trPr>
        <w:tc>
          <w:tcPr>
            <w:tcW w:w="2265" w:type="dxa"/>
            <w:shd w:val="clear" w:color="auto" w:fill="EFF6FF"/>
            <w:tcMar>
              <w:left w:w="105" w:type="dxa"/>
              <w:right w:w="105" w:type="dxa"/>
            </w:tcMar>
            <w:vAlign w:val="top"/>
          </w:tcPr>
          <w:p w:rsidR="2152D4C3" w:rsidP="2152D4C3" w:rsidRDefault="2152D4C3" w14:paraId="5CF9FD60" w14:textId="02E011BB">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Disponibilité</w:t>
            </w:r>
          </w:p>
        </w:tc>
        <w:tc>
          <w:tcPr>
            <w:tcW w:w="6225" w:type="dxa"/>
            <w:shd w:val="clear" w:color="auto" w:fill="EFF6FF"/>
            <w:tcMar>
              <w:left w:w="105" w:type="dxa"/>
              <w:right w:w="105" w:type="dxa"/>
            </w:tcMar>
            <w:vAlign w:val="top"/>
          </w:tcPr>
          <w:p w:rsidR="2152D4C3" w:rsidP="2152D4C3" w:rsidRDefault="2152D4C3" w14:paraId="168D2827" w14:textId="44FDE684">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L'application devra être accessible en ligne de façon continue, avec redéploiement automatique</w:t>
            </w:r>
          </w:p>
        </w:tc>
      </w:tr>
      <w:tr w:rsidR="2152D4C3" w:rsidTr="2152D4C3" w14:paraId="58BABA4A">
        <w:trPr>
          <w:trHeight w:val="300"/>
        </w:trPr>
        <w:tc>
          <w:tcPr>
            <w:tcW w:w="2265" w:type="dxa"/>
            <w:tcMar>
              <w:left w:w="105" w:type="dxa"/>
              <w:right w:w="105" w:type="dxa"/>
            </w:tcMar>
            <w:vAlign w:val="top"/>
          </w:tcPr>
          <w:p w:rsidR="2152D4C3" w:rsidP="2152D4C3" w:rsidRDefault="2152D4C3" w14:paraId="36101FFA" w14:textId="20A51534">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Sécurité</w:t>
            </w:r>
          </w:p>
        </w:tc>
        <w:tc>
          <w:tcPr>
            <w:tcW w:w="6225" w:type="dxa"/>
            <w:tcMar>
              <w:left w:w="105" w:type="dxa"/>
              <w:right w:w="105" w:type="dxa"/>
            </w:tcMar>
            <w:vAlign w:val="top"/>
          </w:tcPr>
          <w:p w:rsidR="2152D4C3" w:rsidP="2152D4C3" w:rsidRDefault="2152D4C3" w14:paraId="42647591" w14:textId="0373ABA2">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Les mots de passe devront être stockés de façon sécurisée (hachage). Les accès devront être contrôlés par rôle. Les communications devront transiter en HTTPS</w:t>
            </w:r>
          </w:p>
        </w:tc>
      </w:tr>
      <w:tr w:rsidR="2152D4C3" w:rsidTr="2152D4C3" w14:paraId="6120DEBD">
        <w:trPr>
          <w:trHeight w:val="300"/>
        </w:trPr>
        <w:tc>
          <w:tcPr>
            <w:tcW w:w="2265" w:type="dxa"/>
            <w:shd w:val="clear" w:color="auto" w:fill="EFF6FF"/>
            <w:tcMar>
              <w:left w:w="105" w:type="dxa"/>
              <w:right w:w="105" w:type="dxa"/>
            </w:tcMar>
            <w:vAlign w:val="top"/>
          </w:tcPr>
          <w:p w:rsidR="2152D4C3" w:rsidP="2152D4C3" w:rsidRDefault="2152D4C3" w14:paraId="01D5479D" w14:textId="467E48E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Compatibilité</w:t>
            </w:r>
          </w:p>
        </w:tc>
        <w:tc>
          <w:tcPr>
            <w:tcW w:w="6225" w:type="dxa"/>
            <w:shd w:val="clear" w:color="auto" w:fill="EFF6FF"/>
            <w:tcMar>
              <w:left w:w="105" w:type="dxa"/>
              <w:right w:w="105" w:type="dxa"/>
            </w:tcMar>
            <w:vAlign w:val="top"/>
          </w:tcPr>
          <w:p w:rsidR="2152D4C3" w:rsidP="2152D4C3" w:rsidRDefault="2152D4C3" w14:paraId="0DA8C49C" w14:textId="21AE6AFB">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L'interface devra fonctionner sur les principaux navigateurs modernes (Chrome, Firefox, Safari, Edge) et être responsive</w:t>
            </w:r>
          </w:p>
        </w:tc>
      </w:tr>
      <w:tr w:rsidR="2152D4C3" w:rsidTr="2152D4C3" w14:paraId="3B63E116">
        <w:trPr>
          <w:trHeight w:val="300"/>
        </w:trPr>
        <w:tc>
          <w:tcPr>
            <w:tcW w:w="2265" w:type="dxa"/>
            <w:tcMar>
              <w:left w:w="105" w:type="dxa"/>
              <w:right w:w="105" w:type="dxa"/>
            </w:tcMar>
            <w:vAlign w:val="top"/>
          </w:tcPr>
          <w:p w:rsidR="2152D4C3" w:rsidP="2152D4C3" w:rsidRDefault="2152D4C3" w14:paraId="73A98B7F" w14:textId="4A101F90">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Maintenabilité</w:t>
            </w:r>
          </w:p>
        </w:tc>
        <w:tc>
          <w:tcPr>
            <w:tcW w:w="6225" w:type="dxa"/>
            <w:tcMar>
              <w:left w:w="105" w:type="dxa"/>
              <w:right w:w="105" w:type="dxa"/>
            </w:tcMar>
            <w:vAlign w:val="top"/>
          </w:tcPr>
          <w:p w:rsidR="2152D4C3" w:rsidP="2152D4C3" w:rsidRDefault="2152D4C3" w14:paraId="5A5E0EF6" w14:textId="59BC223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L'architecture devra être structurée en couches distinctes. Le code devra être versionné sur GitHub avec des messages de commit explicites</w:t>
            </w:r>
          </w:p>
        </w:tc>
      </w:tr>
      <w:tr w:rsidR="2152D4C3" w:rsidTr="2152D4C3" w14:paraId="4B884FDE">
        <w:trPr>
          <w:trHeight w:val="300"/>
        </w:trPr>
        <w:tc>
          <w:tcPr>
            <w:tcW w:w="2265" w:type="dxa"/>
            <w:shd w:val="clear" w:color="auto" w:fill="EFF6FF"/>
            <w:tcMar>
              <w:left w:w="105" w:type="dxa"/>
              <w:right w:w="105" w:type="dxa"/>
            </w:tcMar>
            <w:vAlign w:val="top"/>
          </w:tcPr>
          <w:p w:rsidR="2152D4C3" w:rsidP="2152D4C3" w:rsidRDefault="2152D4C3" w14:paraId="1D18D193" w14:textId="463BBB01">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Évolutivité</w:t>
            </w:r>
          </w:p>
        </w:tc>
        <w:tc>
          <w:tcPr>
            <w:tcW w:w="6225" w:type="dxa"/>
            <w:shd w:val="clear" w:color="auto" w:fill="EFF6FF"/>
            <w:tcMar>
              <w:left w:w="105" w:type="dxa"/>
              <w:right w:w="105" w:type="dxa"/>
            </w:tcMar>
            <w:vAlign w:val="top"/>
          </w:tcPr>
          <w:p w:rsidR="2152D4C3" w:rsidP="2152D4C3" w:rsidRDefault="2152D4C3" w14:paraId="1154170D" w14:textId="50B57B96">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L'architecture devra être conçue pour accueillir de futures fonctionnalités sans refonte majeure</w:t>
            </w:r>
          </w:p>
        </w:tc>
      </w:tr>
      <w:tr w:rsidR="2152D4C3" w:rsidTr="2152D4C3" w14:paraId="5DB56C93">
        <w:trPr>
          <w:trHeight w:val="300"/>
        </w:trPr>
        <w:tc>
          <w:tcPr>
            <w:tcW w:w="2265" w:type="dxa"/>
            <w:tcMar>
              <w:left w:w="105" w:type="dxa"/>
              <w:right w:w="105" w:type="dxa"/>
            </w:tcMar>
            <w:vAlign w:val="top"/>
          </w:tcPr>
          <w:p w:rsidR="2152D4C3" w:rsidP="2152D4C3" w:rsidRDefault="2152D4C3" w14:paraId="6EC6EDE2" w14:textId="6BEE3AF2">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Déploiement</w:t>
            </w:r>
          </w:p>
        </w:tc>
        <w:tc>
          <w:tcPr>
            <w:tcW w:w="6225" w:type="dxa"/>
            <w:tcMar>
              <w:left w:w="105" w:type="dxa"/>
              <w:right w:w="105" w:type="dxa"/>
            </w:tcMar>
            <w:vAlign w:val="top"/>
          </w:tcPr>
          <w:p w:rsidR="2152D4C3" w:rsidP="2152D4C3" w:rsidRDefault="2152D4C3" w14:paraId="22C48174" w14:textId="350D4C5A">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L'application devra être déployée sur serveur Linux accessible en production</w:t>
            </w:r>
          </w:p>
        </w:tc>
      </w:tr>
    </w:tbl>
    <w:p xmlns:wp14="http://schemas.microsoft.com/office/word/2010/wordml" w:rsidP="2152D4C3" wp14:paraId="069FD04D" wp14:textId="6F74C865">
      <w:pPr>
        <w:bidi w:val="0"/>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042E7942" wp14:textId="0E53C662">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8. Contraintes du projet</w:t>
      </w:r>
    </w:p>
    <w:p xmlns:wp14="http://schemas.microsoft.com/office/word/2010/wordml" w:rsidP="2152D4C3" wp14:paraId="1A9C3689" wp14:textId="214AD578">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8.1  Contraintes techniques</w:t>
      </w:r>
    </w:p>
    <w:p xmlns:wp14="http://schemas.microsoft.com/office/word/2010/wordml" w:rsidP="2152D4C3" wp14:paraId="46535FE1" wp14:textId="41BE5E50">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backend devra être développé en Java avec le framework Spring Boot</w:t>
      </w:r>
    </w:p>
    <w:p xmlns:wp14="http://schemas.microsoft.com/office/word/2010/wordml" w:rsidP="2152D4C3" wp14:paraId="48DDFFBC" wp14:textId="27643F86">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frontend devra être une application web (SPA) développée en React</w:t>
      </w:r>
    </w:p>
    <w:p xmlns:wp14="http://schemas.microsoft.com/office/word/2010/wordml" w:rsidP="2152D4C3" wp14:paraId="4570578B" wp14:textId="78043D19">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 base de données utilisée devra être PostgreSQL</w:t>
      </w:r>
    </w:p>
    <w:p xmlns:wp14="http://schemas.microsoft.com/office/word/2010/wordml" w:rsidP="2152D4C3" wp14:paraId="743CE4A3" wp14:textId="23F6495F">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L'architecture devra respecter la séparation en couches : Présentation / Métier / Accès aux données</w:t>
      </w:r>
    </w:p>
    <w:p xmlns:wp14="http://schemas.microsoft.com/office/word/2010/wordml" w:rsidP="2152D4C3" wp14:paraId="58F3C979" wp14:textId="5528DAF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projet devra obligatoirement être hébergé sur GitHub avec un historique de commits complet</w:t>
      </w:r>
    </w:p>
    <w:p xmlns:wp14="http://schemas.microsoft.com/office/word/2010/wordml" w:rsidP="2152D4C3" wp14:paraId="4E1B6289" wp14:textId="5EF802DF">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L'application devra être déployée sur un serveur Linux accessible en ligne</w:t>
      </w:r>
    </w:p>
    <w:p xmlns:wp14="http://schemas.microsoft.com/office/word/2010/wordml" w:rsidP="2152D4C3" wp14:paraId="0BCEDCE4" wp14:textId="2053FA3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Dockerfile devra être fourni pour permettre un déploiement alternatif sur VM</w:t>
      </w:r>
    </w:p>
    <w:p xmlns:wp14="http://schemas.microsoft.com/office/word/2010/wordml" w:rsidP="2152D4C3" wp14:paraId="105F3D60" wp14:textId="5CB233F2">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 documentation de l'API REST devra être générée automatiquement (Swagger / OpenAPI)</w:t>
      </w:r>
    </w:p>
    <w:p xmlns:wp14="http://schemas.microsoft.com/office/word/2010/wordml" w:rsidP="2152D4C3" wp14:paraId="183D8EC7" wp14:textId="33867B94">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8.2  Contraintes de sécurité</w:t>
      </w:r>
    </w:p>
    <w:p xmlns:wp14="http://schemas.microsoft.com/office/word/2010/wordml" w:rsidP="2152D4C3" wp14:paraId="5F866F83" wp14:textId="502F2744">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mots de passe devront être hachés avec un algorithme robuste (BCrypt)</w:t>
      </w:r>
    </w:p>
    <w:p xmlns:wp14="http://schemas.microsoft.com/office/word/2010/wordml" w:rsidP="2152D4C3" wp14:paraId="39A5E676" wp14:textId="5570CA1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L'activation des comptes clients devra passer par une confirmation par email</w:t>
      </w:r>
    </w:p>
    <w:p xmlns:wp14="http://schemas.microsoft.com/office/word/2010/wordml" w:rsidP="2152D4C3" wp14:paraId="08717417" wp14:textId="6F74FF4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Toutes les communications entre frontend et backend devront utiliser HTTPS</w:t>
      </w:r>
    </w:p>
    <w:p xmlns:wp14="http://schemas.microsoft.com/office/word/2010/wordml" w:rsidP="2152D4C3" wp14:paraId="4895C00B" wp14:textId="71D0AF07">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données sensibles (clés API, mots de passe) ne devront jamais être présentes dans le code source</w:t>
      </w:r>
    </w:p>
    <w:p xmlns:wp14="http://schemas.microsoft.com/office/word/2010/wordml" w:rsidP="2152D4C3" wp14:paraId="6D711EDE" wp14:textId="52CCFC51">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8.3  Contraintes de budget</w:t>
      </w:r>
    </w:p>
    <w:p xmlns:wp14="http://schemas.microsoft.com/office/word/2010/wordml" w:rsidP="2152D4C3" wp14:paraId="0CFDB927" wp14:textId="262FDD7D">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L'infrastructure de déploiement devra avoir un coût nul ou minimal (plans gratuits des plateformes cloud)</w:t>
      </w:r>
    </w:p>
    <w:p xmlns:wp14="http://schemas.microsoft.com/office/word/2010/wordml" w:rsidP="2152D4C3" wp14:paraId="10975718" wp14:textId="688BC29A">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APIs tierces intégrées devront être disponibles sur des plans gratuits pour le contexte TFE</w:t>
      </w:r>
    </w:p>
    <w:p xmlns:wp14="http://schemas.microsoft.com/office/word/2010/wordml" w:rsidP="2152D4C3" wp14:paraId="0404F801" wp14:textId="003B3032">
      <w:pPr>
        <w:bidi w:val="0"/>
        <w:spacing w:before="200" w:after="60"/>
        <w:rPr>
          <w:rFonts w:ascii="Cambria" w:hAnsi="Cambria" w:eastAsia="Cambria" w:cs="Cambria"/>
          <w:b w:val="0"/>
          <w:bCs w:val="0"/>
          <w:i w:val="0"/>
          <w:iCs w:val="0"/>
          <w:caps w:val="0"/>
          <w:smallCaps w:val="0"/>
          <w:noProof w:val="0"/>
          <w:color w:val="007B83"/>
          <w:sz w:val="24"/>
          <w:szCs w:val="24"/>
          <w:lang w:val="fr-FR"/>
        </w:rPr>
      </w:pPr>
      <w:r w:rsidRPr="2152D4C3" w:rsidR="7D901313">
        <w:rPr>
          <w:rFonts w:ascii="Cambria" w:hAnsi="Cambria" w:eastAsia="Cambria" w:cs="Cambria"/>
          <w:b w:val="1"/>
          <w:bCs w:val="1"/>
          <w:i w:val="0"/>
          <w:iCs w:val="0"/>
          <w:caps w:val="0"/>
          <w:smallCaps w:val="0"/>
          <w:noProof w:val="0"/>
          <w:color w:val="007B83"/>
          <w:sz w:val="24"/>
          <w:szCs w:val="24"/>
          <w:lang w:val="en-US"/>
        </w:rPr>
        <w:t>8.4  Contraintes de délai</w:t>
      </w:r>
    </w:p>
    <w:p xmlns:wp14="http://schemas.microsoft.com/office/word/2010/wordml" w:rsidP="2152D4C3" wp14:paraId="371AC644" wp14:textId="1D8076A5">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projet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complet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développement</w:t>
      </w:r>
      <w:r w:rsidRPr="2152D4C3" w:rsidR="7D901313">
        <w:rPr>
          <w:rFonts w:ascii="Cambria" w:hAnsi="Cambria" w:eastAsia="Cambria" w:cs="Cambria"/>
          <w:b w:val="0"/>
          <w:bCs w:val="0"/>
          <w:i w:val="0"/>
          <w:iCs w:val="0"/>
          <w:caps w:val="0"/>
          <w:smallCaps w:val="0"/>
          <w:noProof w:val="0"/>
          <w:color w:val="1A1A2E"/>
          <w:sz w:val="22"/>
          <w:szCs w:val="22"/>
          <w:lang w:val="en-US"/>
        </w:rPr>
        <w:t xml:space="preserve"> + documentation + </w:t>
      </w:r>
      <w:r w:rsidRPr="2152D4C3" w:rsidR="7D901313">
        <w:rPr>
          <w:rFonts w:ascii="Cambria" w:hAnsi="Cambria" w:eastAsia="Cambria" w:cs="Cambria"/>
          <w:b w:val="0"/>
          <w:bCs w:val="0"/>
          <w:i w:val="0"/>
          <w:iCs w:val="0"/>
          <w:caps w:val="0"/>
          <w:smallCaps w:val="0"/>
          <w:noProof w:val="0"/>
          <w:color w:val="1A1A2E"/>
          <w:sz w:val="22"/>
          <w:szCs w:val="22"/>
          <w:lang w:val="en-US"/>
        </w:rPr>
        <w:t>déploiement</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devra</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être</w:t>
      </w:r>
      <w:r w:rsidRPr="2152D4C3" w:rsidR="7D901313">
        <w:rPr>
          <w:rFonts w:ascii="Cambria" w:hAnsi="Cambria" w:eastAsia="Cambria" w:cs="Cambria"/>
          <w:b w:val="0"/>
          <w:bCs w:val="0"/>
          <w:i w:val="0"/>
          <w:iCs w:val="0"/>
          <w:caps w:val="0"/>
          <w:smallCaps w:val="0"/>
          <w:noProof w:val="0"/>
          <w:color w:val="1A1A2E"/>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livré</w:t>
      </w:r>
      <w:r w:rsidRPr="2152D4C3" w:rsidR="7D901313">
        <w:rPr>
          <w:rFonts w:ascii="Cambria" w:hAnsi="Cambria" w:eastAsia="Cambria" w:cs="Cambria"/>
          <w:b w:val="0"/>
          <w:bCs w:val="0"/>
          <w:i w:val="0"/>
          <w:iCs w:val="0"/>
          <w:caps w:val="0"/>
          <w:smallCaps w:val="0"/>
          <w:noProof w:val="0"/>
          <w:color w:val="1A1A2E"/>
          <w:sz w:val="22"/>
          <w:szCs w:val="22"/>
          <w:lang w:val="en-US"/>
        </w:rPr>
        <w:t xml:space="preserve"> pour la session de </w:t>
      </w:r>
      <w:r w:rsidRPr="2152D4C3" w:rsidR="7D901313">
        <w:rPr>
          <w:rFonts w:ascii="Cambria" w:hAnsi="Cambria" w:eastAsia="Cambria" w:cs="Cambria"/>
          <w:b w:val="0"/>
          <w:bCs w:val="0"/>
          <w:i w:val="0"/>
          <w:iCs w:val="0"/>
          <w:caps w:val="0"/>
          <w:smallCaps w:val="0"/>
          <w:noProof w:val="0"/>
          <w:color w:val="1A1A2E"/>
          <w:sz w:val="22"/>
          <w:szCs w:val="22"/>
          <w:lang w:val="en-US"/>
        </w:rPr>
        <w:t>présentation</w:t>
      </w:r>
      <w:r w:rsidRPr="2152D4C3" w:rsidR="7D901313">
        <w:rPr>
          <w:rFonts w:ascii="Cambria" w:hAnsi="Cambria" w:eastAsia="Cambria" w:cs="Cambria"/>
          <w:b w:val="0"/>
          <w:bCs w:val="0"/>
          <w:i w:val="0"/>
          <w:iCs w:val="0"/>
          <w:caps w:val="0"/>
          <w:smallCaps w:val="0"/>
          <w:noProof w:val="0"/>
          <w:color w:val="1A1A2E"/>
          <w:sz w:val="22"/>
          <w:szCs w:val="22"/>
          <w:lang w:val="en-US"/>
        </w:rPr>
        <w:t xml:space="preserve"> TFE 2025</w:t>
      </w:r>
      <w:r w:rsidRPr="2152D4C3" w:rsidR="1B39521E">
        <w:rPr>
          <w:rFonts w:ascii="Cambria" w:hAnsi="Cambria" w:eastAsia="Cambria" w:cs="Cambria"/>
          <w:b w:val="0"/>
          <w:bCs w:val="0"/>
          <w:i w:val="0"/>
          <w:iCs w:val="0"/>
          <w:caps w:val="0"/>
          <w:smallCaps w:val="0"/>
          <w:noProof w:val="0"/>
          <w:color w:val="1A1A2E"/>
          <w:sz w:val="22"/>
          <w:szCs w:val="22"/>
          <w:lang w:val="en-US"/>
        </w:rPr>
        <w:t>-</w:t>
      </w:r>
      <w:r w:rsidRPr="2152D4C3" w:rsidR="7D901313">
        <w:rPr>
          <w:rFonts w:ascii="Cambria" w:hAnsi="Cambria" w:eastAsia="Cambria" w:cs="Cambria"/>
          <w:b w:val="0"/>
          <w:bCs w:val="0"/>
          <w:i w:val="0"/>
          <w:iCs w:val="0"/>
          <w:caps w:val="0"/>
          <w:smallCaps w:val="0"/>
          <w:noProof w:val="0"/>
          <w:color w:val="1A1A2E"/>
          <w:sz w:val="22"/>
          <w:szCs w:val="22"/>
          <w:lang w:val="en-US"/>
        </w:rPr>
        <w:t>2026</w:t>
      </w:r>
    </w:p>
    <w:p xmlns:wp14="http://schemas.microsoft.com/office/word/2010/wordml" w:rsidP="2152D4C3" wp14:paraId="29B559DB" wp14:textId="32428A52">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9. Règles métier</w:t>
      </w:r>
    </w:p>
    <w:p xmlns:wp14="http://schemas.microsoft.com/office/word/2010/wordml" w:rsidP="2152D4C3" wp14:paraId="04C28972" wp14:textId="5C1AB770">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Chaque utilisateur possédera un rôle unique parmi : Administrateur, Caissier, Serveur, Cuisinier, Client, Fournisseur</w:t>
      </w:r>
    </w:p>
    <w:p xmlns:wp14="http://schemas.microsoft.com/office/word/2010/wordml" w:rsidP="2152D4C3" wp14:paraId="44061604" wp14:textId="7ECF598D">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employé désactivé ne pourra plus se connecter au système</w:t>
      </w:r>
    </w:p>
    <w:p xmlns:wp14="http://schemas.microsoft.com/office/word/2010/wordml" w:rsidP="2152D4C3" wp14:paraId="4889AE43" wp14:textId="30699F64">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Les clients devront confirmer leur email avant leur première connexion</w:t>
      </w:r>
    </w:p>
    <w:p xmlns:wp14="http://schemas.microsoft.com/office/word/2010/wordml" w:rsidP="2152D4C3" wp14:paraId="1DF1ABD7" wp14:textId="0C75D00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Une commande pourra être de type « sur place » (associée à une table) ou « à emporter »</w:t>
      </w:r>
    </w:p>
    <w:p xmlns:wp14="http://schemas.microsoft.com/office/word/2010/wordml" w:rsidP="2152D4C3" wp14:paraId="2AACDD69" wp14:textId="38F94F1C">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Une commande pourra contenir un ou plusieurs produits avec des options (extras, sauces, quantités)</w:t>
      </w:r>
    </w:p>
    <w:p xmlns:wp14="http://schemas.microsoft.com/office/word/2010/wordml" w:rsidP="2152D4C3" wp14:paraId="1397AE4C" wp14:textId="53517A9C">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La vente d'un produit déclenchera automatiquement la mise à jour du stock correspondant</w:t>
      </w:r>
    </w:p>
    <w:p xmlns:wp14="http://schemas.microsoft.com/office/word/2010/wordml" w:rsidP="2152D4C3" wp14:paraId="249F7362" wp14:textId="2807AFE1">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Si la quantité d'un produit passe sous le seuil d'alerte, une notification sera générée pour l'administrateur</w:t>
      </w:r>
    </w:p>
    <w:p xmlns:wp14="http://schemas.microsoft.com/office/word/2010/wordml" w:rsidP="2152D4C3" wp14:paraId="0D10AEF7" wp14:textId="43AF073E">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 ticket de caisse sera généré après la clôture de chaque paiement</w:t>
      </w:r>
    </w:p>
    <w:p xmlns:wp14="http://schemas.microsoft.com/office/word/2010/wordml" w:rsidP="2152D4C3" wp14:paraId="07AC071D" wp14:textId="1A8F38BF">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Toutes les opérations sensibles seront enregistrées dans le journal d'audit avec l'identité de l'auteur et l'horodatage</w:t>
      </w:r>
    </w:p>
    <w:p xmlns:wp14="http://schemas.microsoft.com/office/word/2010/wordml" w:rsidP="2152D4C3" wp14:paraId="73598F3C" wp14:textId="556FC778">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Une réservation devra obligatoirement préciser : date, heure, nombre de couverts et nom du client</w:t>
      </w:r>
    </w:p>
    <w:p xmlns:wp14="http://schemas.microsoft.com/office/word/2010/wordml" w:rsidP="2152D4C3" wp14:paraId="712B8F03" wp14:textId="1F413EA9">
      <w:pPr>
        <w:bidi w:val="0"/>
        <w:spacing w:after="60"/>
        <w:ind w:left="454"/>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1"/>
          <w:bCs w:val="1"/>
          <w:i w:val="0"/>
          <w:iCs w:val="0"/>
          <w:caps w:val="0"/>
          <w:smallCaps w:val="0"/>
          <w:noProof w:val="0"/>
          <w:color w:val="007B83"/>
          <w:sz w:val="22"/>
          <w:szCs w:val="22"/>
          <w:lang w:val="en-US"/>
        </w:rPr>
        <w:t xml:space="preserve">►  </w:t>
      </w:r>
      <w:r w:rsidRPr="2152D4C3" w:rsidR="7D901313">
        <w:rPr>
          <w:rFonts w:ascii="Cambria" w:hAnsi="Cambria" w:eastAsia="Cambria" w:cs="Cambria"/>
          <w:b w:val="0"/>
          <w:bCs w:val="0"/>
          <w:i w:val="0"/>
          <w:iCs w:val="0"/>
          <w:caps w:val="0"/>
          <w:smallCaps w:val="0"/>
          <w:noProof w:val="0"/>
          <w:color w:val="1A1A2E"/>
          <w:sz w:val="22"/>
          <w:szCs w:val="22"/>
          <w:lang w:val="en-US"/>
        </w:rPr>
        <w:t>Le chatbot vocal ne prendra en compte la parole de l'utilisateur que lorsque le système est en état d'écoute active</w:t>
      </w:r>
    </w:p>
    <w:p xmlns:wp14="http://schemas.microsoft.com/office/word/2010/wordml" w:rsidP="2152D4C3" wp14:paraId="27A0259D" wp14:textId="6B8C9A90">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10. Livrables attendus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5940"/>
      </w:tblGrid>
      <w:tr w:rsidR="2152D4C3" w:rsidTr="2152D4C3" w14:paraId="05E72028">
        <w:trPr>
          <w:trHeight w:val="300"/>
        </w:trPr>
        <w:tc>
          <w:tcPr>
            <w:tcW w:w="2550" w:type="dxa"/>
            <w:shd w:val="clear" w:color="auto" w:fill="1F396D"/>
            <w:tcMar>
              <w:left w:w="105" w:type="dxa"/>
              <w:right w:w="105" w:type="dxa"/>
            </w:tcMar>
            <w:vAlign w:val="top"/>
          </w:tcPr>
          <w:p w:rsidR="2152D4C3" w:rsidP="2152D4C3" w:rsidRDefault="2152D4C3" w14:paraId="46B0A431" w14:textId="7355E69C">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Livrable</w:t>
            </w:r>
          </w:p>
        </w:tc>
        <w:tc>
          <w:tcPr>
            <w:tcW w:w="5940" w:type="dxa"/>
            <w:shd w:val="clear" w:color="auto" w:fill="1F396D"/>
            <w:tcMar>
              <w:left w:w="105" w:type="dxa"/>
              <w:right w:w="105" w:type="dxa"/>
            </w:tcMar>
            <w:vAlign w:val="top"/>
          </w:tcPr>
          <w:p w:rsidR="2152D4C3" w:rsidP="2152D4C3" w:rsidRDefault="2152D4C3" w14:paraId="497601D9" w14:textId="1A56E637">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Description</w:t>
            </w:r>
          </w:p>
        </w:tc>
      </w:tr>
      <w:tr w:rsidR="2152D4C3" w:rsidTr="2152D4C3" w14:paraId="6B63BA5E">
        <w:trPr>
          <w:trHeight w:val="300"/>
        </w:trPr>
        <w:tc>
          <w:tcPr>
            <w:tcW w:w="2550" w:type="dxa"/>
            <w:tcMar>
              <w:left w:w="105" w:type="dxa"/>
              <w:right w:w="105" w:type="dxa"/>
            </w:tcMar>
            <w:vAlign w:val="top"/>
          </w:tcPr>
          <w:p w:rsidR="2152D4C3" w:rsidP="2152D4C3" w:rsidRDefault="2152D4C3" w14:paraId="18EE8B8C" w14:textId="5A55784E">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Cahier des charges</w:t>
            </w:r>
          </w:p>
        </w:tc>
        <w:tc>
          <w:tcPr>
            <w:tcW w:w="5940" w:type="dxa"/>
            <w:tcMar>
              <w:left w:w="105" w:type="dxa"/>
              <w:right w:w="105" w:type="dxa"/>
            </w:tcMar>
            <w:vAlign w:val="top"/>
          </w:tcPr>
          <w:p w:rsidR="2152D4C3" w:rsidP="2152D4C3" w:rsidRDefault="2152D4C3" w14:paraId="13F974FF" w14:textId="0EED142C">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Ce document : besoins, contraintes, acteurs, règles métier</w:t>
            </w:r>
          </w:p>
        </w:tc>
      </w:tr>
      <w:tr w:rsidR="2152D4C3" w:rsidTr="2152D4C3" w14:paraId="31BE7478">
        <w:trPr>
          <w:trHeight w:val="300"/>
        </w:trPr>
        <w:tc>
          <w:tcPr>
            <w:tcW w:w="2550" w:type="dxa"/>
            <w:shd w:val="clear" w:color="auto" w:fill="EFF6FF"/>
            <w:tcMar>
              <w:left w:w="105" w:type="dxa"/>
              <w:right w:w="105" w:type="dxa"/>
            </w:tcMar>
            <w:vAlign w:val="top"/>
          </w:tcPr>
          <w:p w:rsidR="2152D4C3" w:rsidP="2152D4C3" w:rsidRDefault="2152D4C3" w14:paraId="60937401" w14:textId="239E8AC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Cahier d'analyse</w:t>
            </w:r>
          </w:p>
        </w:tc>
        <w:tc>
          <w:tcPr>
            <w:tcW w:w="5940" w:type="dxa"/>
            <w:shd w:val="clear" w:color="auto" w:fill="EFF6FF"/>
            <w:tcMar>
              <w:left w:w="105" w:type="dxa"/>
              <w:right w:w="105" w:type="dxa"/>
            </w:tcMar>
            <w:vAlign w:val="top"/>
          </w:tcPr>
          <w:p w:rsidR="2152D4C3" w:rsidP="2152D4C3" w:rsidRDefault="2152D4C3" w14:paraId="3F647954" w14:textId="3CD13E0B">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Diagrammes UML (cas d'utilisation, classes, séquences), MCD, MPD, schéma relationnel, user stories, choix technologiques justifiés</w:t>
            </w:r>
          </w:p>
        </w:tc>
      </w:tr>
      <w:tr w:rsidR="2152D4C3" w:rsidTr="2152D4C3" w14:paraId="459D5CFE">
        <w:trPr>
          <w:trHeight w:val="300"/>
        </w:trPr>
        <w:tc>
          <w:tcPr>
            <w:tcW w:w="2550" w:type="dxa"/>
            <w:tcMar>
              <w:left w:w="105" w:type="dxa"/>
              <w:right w:w="105" w:type="dxa"/>
            </w:tcMar>
            <w:vAlign w:val="top"/>
          </w:tcPr>
          <w:p w:rsidR="2152D4C3" w:rsidP="2152D4C3" w:rsidRDefault="2152D4C3" w14:paraId="0BE9059A" w14:textId="18AE5B9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Script SQL complet</w:t>
            </w:r>
          </w:p>
        </w:tc>
        <w:tc>
          <w:tcPr>
            <w:tcW w:w="5940" w:type="dxa"/>
            <w:tcMar>
              <w:left w:w="105" w:type="dxa"/>
              <w:right w:w="105" w:type="dxa"/>
            </w:tcMar>
            <w:vAlign w:val="top"/>
          </w:tcPr>
          <w:p w:rsidR="2152D4C3" w:rsidP="2152D4C3" w:rsidRDefault="2152D4C3" w14:paraId="1DF97E72" w14:textId="19E830A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Script d'initialisation de la base de données (tables, contraintes, triggers, données de départ)</w:t>
            </w:r>
          </w:p>
        </w:tc>
      </w:tr>
      <w:tr w:rsidR="2152D4C3" w:rsidTr="2152D4C3" w14:paraId="004C1E16">
        <w:trPr>
          <w:trHeight w:val="300"/>
        </w:trPr>
        <w:tc>
          <w:tcPr>
            <w:tcW w:w="2550" w:type="dxa"/>
            <w:shd w:val="clear" w:color="auto" w:fill="EFF6FF"/>
            <w:tcMar>
              <w:left w:w="105" w:type="dxa"/>
              <w:right w:w="105" w:type="dxa"/>
            </w:tcMar>
            <w:vAlign w:val="top"/>
          </w:tcPr>
          <w:p w:rsidR="2152D4C3" w:rsidP="2152D4C3" w:rsidRDefault="2152D4C3" w14:paraId="735065FB" w14:textId="3B6CB14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Application web déployée</w:t>
            </w:r>
          </w:p>
        </w:tc>
        <w:tc>
          <w:tcPr>
            <w:tcW w:w="5940" w:type="dxa"/>
            <w:shd w:val="clear" w:color="auto" w:fill="EFF6FF"/>
            <w:tcMar>
              <w:left w:w="105" w:type="dxa"/>
              <w:right w:w="105" w:type="dxa"/>
            </w:tcMar>
            <w:vAlign w:val="top"/>
          </w:tcPr>
          <w:p w:rsidR="2152D4C3" w:rsidP="2152D4C3" w:rsidRDefault="2152D4C3" w14:paraId="511412C1" w14:textId="5D998B53">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Application fonctionnelle accessible en ligne via URL publique</w:t>
            </w:r>
          </w:p>
        </w:tc>
      </w:tr>
      <w:tr w:rsidR="2152D4C3" w:rsidTr="2152D4C3" w14:paraId="030B2571">
        <w:trPr>
          <w:trHeight w:val="300"/>
        </w:trPr>
        <w:tc>
          <w:tcPr>
            <w:tcW w:w="2550" w:type="dxa"/>
            <w:tcMar>
              <w:left w:w="105" w:type="dxa"/>
              <w:right w:w="105" w:type="dxa"/>
            </w:tcMar>
            <w:vAlign w:val="top"/>
          </w:tcPr>
          <w:p w:rsidR="2152D4C3" w:rsidP="2152D4C3" w:rsidRDefault="2152D4C3" w14:paraId="2F445825" w14:textId="16B2E2D9">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Code source sur GitHub</w:t>
            </w:r>
          </w:p>
        </w:tc>
        <w:tc>
          <w:tcPr>
            <w:tcW w:w="5940" w:type="dxa"/>
            <w:tcMar>
              <w:left w:w="105" w:type="dxa"/>
              <w:right w:w="105" w:type="dxa"/>
            </w:tcMar>
            <w:vAlign w:val="top"/>
          </w:tcPr>
          <w:p w:rsidR="2152D4C3" w:rsidP="2152D4C3" w:rsidRDefault="2152D4C3" w14:paraId="6AFC9F52" w14:textId="6F5B3E80">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Dépôt versionné avec historique complet des commits</w:t>
            </w:r>
          </w:p>
        </w:tc>
      </w:tr>
      <w:tr w:rsidR="2152D4C3" w:rsidTr="2152D4C3" w14:paraId="2230F6C1">
        <w:trPr>
          <w:trHeight w:val="300"/>
        </w:trPr>
        <w:tc>
          <w:tcPr>
            <w:tcW w:w="2550" w:type="dxa"/>
            <w:shd w:val="clear" w:color="auto" w:fill="EFF6FF"/>
            <w:tcMar>
              <w:left w:w="105" w:type="dxa"/>
              <w:right w:w="105" w:type="dxa"/>
            </w:tcMar>
            <w:vAlign w:val="top"/>
          </w:tcPr>
          <w:p w:rsidR="2152D4C3" w:rsidP="2152D4C3" w:rsidRDefault="2152D4C3" w14:paraId="36E32D2A" w14:textId="3423CC8E">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Documentation technique</w:t>
            </w:r>
          </w:p>
        </w:tc>
        <w:tc>
          <w:tcPr>
            <w:tcW w:w="5940" w:type="dxa"/>
            <w:shd w:val="clear" w:color="auto" w:fill="EFF6FF"/>
            <w:tcMar>
              <w:left w:w="105" w:type="dxa"/>
              <w:right w:w="105" w:type="dxa"/>
            </w:tcMar>
            <w:vAlign w:val="top"/>
          </w:tcPr>
          <w:p w:rsidR="2152D4C3" w:rsidP="2152D4C3" w:rsidRDefault="2152D4C3" w14:paraId="44C8791E" w14:textId="6294C318">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README couvrant : architecture, installation locale, déploiement en production, endpoints API</w:t>
            </w:r>
          </w:p>
        </w:tc>
      </w:tr>
      <w:tr w:rsidR="2152D4C3" w:rsidTr="2152D4C3" w14:paraId="1AD65EF8">
        <w:trPr>
          <w:trHeight w:val="300"/>
        </w:trPr>
        <w:tc>
          <w:tcPr>
            <w:tcW w:w="2550" w:type="dxa"/>
            <w:tcMar>
              <w:left w:w="105" w:type="dxa"/>
              <w:right w:w="105" w:type="dxa"/>
            </w:tcMar>
            <w:vAlign w:val="top"/>
          </w:tcPr>
          <w:p w:rsidR="2152D4C3" w:rsidP="2152D4C3" w:rsidRDefault="2152D4C3" w14:paraId="0BFA69F6" w14:textId="15710FBC">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Documentation API Swagger</w:t>
            </w:r>
          </w:p>
        </w:tc>
        <w:tc>
          <w:tcPr>
            <w:tcW w:w="5940" w:type="dxa"/>
            <w:tcMar>
              <w:left w:w="105" w:type="dxa"/>
              <w:right w:w="105" w:type="dxa"/>
            </w:tcMar>
            <w:vAlign w:val="top"/>
          </w:tcPr>
          <w:p w:rsidR="2152D4C3" w:rsidP="2152D4C3" w:rsidRDefault="2152D4C3" w14:paraId="6ADF800F" w14:textId="13E28D97">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Interface Swagger accessible en production sur le serveur de déploiement</w:t>
            </w:r>
          </w:p>
        </w:tc>
      </w:tr>
      <w:tr w:rsidR="2152D4C3" w:rsidTr="2152D4C3" w14:paraId="56001CBA">
        <w:trPr>
          <w:trHeight w:val="300"/>
        </w:trPr>
        <w:tc>
          <w:tcPr>
            <w:tcW w:w="2550" w:type="dxa"/>
            <w:shd w:val="clear" w:color="auto" w:fill="EFF6FF"/>
            <w:tcMar>
              <w:left w:w="105" w:type="dxa"/>
              <w:right w:w="105" w:type="dxa"/>
            </w:tcMar>
            <w:vAlign w:val="top"/>
          </w:tcPr>
          <w:p w:rsidR="2152D4C3" w:rsidP="2152D4C3" w:rsidRDefault="2152D4C3" w14:paraId="2F1139A7" w14:textId="329302BE">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Rapport final TFE</w:t>
            </w:r>
          </w:p>
        </w:tc>
        <w:tc>
          <w:tcPr>
            <w:tcW w:w="5940" w:type="dxa"/>
            <w:shd w:val="clear" w:color="auto" w:fill="EFF6FF"/>
            <w:tcMar>
              <w:left w:w="105" w:type="dxa"/>
              <w:right w:w="105" w:type="dxa"/>
            </w:tcMar>
            <w:vAlign w:val="top"/>
          </w:tcPr>
          <w:p w:rsidR="2152D4C3" w:rsidP="2152D4C3" w:rsidRDefault="2152D4C3" w14:paraId="56A9EEE6" w14:textId="1504EA84">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Document de synthèse du projet pour la présentation orale</w:t>
            </w:r>
          </w:p>
        </w:tc>
      </w:tr>
      <w:tr w:rsidR="2152D4C3" w:rsidTr="2152D4C3" w14:paraId="112DEF6C">
        <w:trPr>
          <w:trHeight w:val="300"/>
        </w:trPr>
        <w:tc>
          <w:tcPr>
            <w:tcW w:w="2550" w:type="dxa"/>
            <w:tcMar>
              <w:left w:w="105" w:type="dxa"/>
              <w:right w:w="105" w:type="dxa"/>
            </w:tcMar>
            <w:vAlign w:val="top"/>
          </w:tcPr>
          <w:p w:rsidR="2152D4C3" w:rsidP="2152D4C3" w:rsidRDefault="2152D4C3" w14:paraId="36D6872D" w14:textId="389C83B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Présentation orale</w:t>
            </w:r>
          </w:p>
        </w:tc>
        <w:tc>
          <w:tcPr>
            <w:tcW w:w="5940" w:type="dxa"/>
            <w:tcMar>
              <w:left w:w="105" w:type="dxa"/>
              <w:right w:w="105" w:type="dxa"/>
            </w:tcMar>
            <w:vAlign w:val="top"/>
          </w:tcPr>
          <w:p w:rsidR="2152D4C3" w:rsidP="2152D4C3" w:rsidRDefault="2152D4C3" w14:paraId="2CAA4BC5" w14:textId="50D77AF4">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Démonstration de l'application devant le jury</w:t>
            </w:r>
          </w:p>
        </w:tc>
      </w:tr>
    </w:tbl>
    <w:p xmlns:wp14="http://schemas.microsoft.com/office/word/2010/wordml" w:rsidP="2152D4C3" wp14:paraId="02F62C3C" wp14:textId="28899C59">
      <w:pPr>
        <w:bidi w:val="0"/>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773E1470" wp14:textId="3F273C80">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11. Planification prévisionnelle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5940"/>
      </w:tblGrid>
      <w:tr w:rsidR="2152D4C3" w:rsidTr="2152D4C3" w14:paraId="15E831E2">
        <w:trPr>
          <w:trHeight w:val="300"/>
        </w:trPr>
        <w:tc>
          <w:tcPr>
            <w:tcW w:w="2550" w:type="dxa"/>
            <w:shd w:val="clear" w:color="auto" w:fill="1F396D"/>
            <w:tcMar>
              <w:left w:w="105" w:type="dxa"/>
              <w:right w:w="105" w:type="dxa"/>
            </w:tcMar>
            <w:vAlign w:val="top"/>
          </w:tcPr>
          <w:p w:rsidR="2152D4C3" w:rsidP="2152D4C3" w:rsidRDefault="2152D4C3" w14:paraId="614C8909" w14:textId="6605F8F9">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Phase</w:t>
            </w:r>
          </w:p>
        </w:tc>
        <w:tc>
          <w:tcPr>
            <w:tcW w:w="5940" w:type="dxa"/>
            <w:shd w:val="clear" w:color="auto" w:fill="1F396D"/>
            <w:tcMar>
              <w:left w:w="105" w:type="dxa"/>
              <w:right w:w="105" w:type="dxa"/>
            </w:tcMar>
            <w:vAlign w:val="top"/>
          </w:tcPr>
          <w:p w:rsidR="2152D4C3" w:rsidP="2152D4C3" w:rsidRDefault="2152D4C3" w14:paraId="61EA2B4E" w14:textId="61F54CB8">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Contenu</w:t>
            </w:r>
          </w:p>
        </w:tc>
      </w:tr>
      <w:tr w:rsidR="2152D4C3" w:rsidTr="2152D4C3" w14:paraId="5D861F0B">
        <w:trPr>
          <w:trHeight w:val="300"/>
        </w:trPr>
        <w:tc>
          <w:tcPr>
            <w:tcW w:w="2550" w:type="dxa"/>
            <w:tcMar>
              <w:left w:w="105" w:type="dxa"/>
              <w:right w:w="105" w:type="dxa"/>
            </w:tcMar>
            <w:vAlign w:val="top"/>
          </w:tcPr>
          <w:p w:rsidR="2152D4C3" w:rsidP="2152D4C3" w:rsidRDefault="2152D4C3" w14:paraId="115232F5" w14:textId="4AFAD70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Phase 1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Analyse</w:t>
            </w:r>
            <w:r w:rsidRPr="2152D4C3" w:rsidR="2152D4C3">
              <w:rPr>
                <w:rFonts w:ascii="Cambria" w:hAnsi="Cambria" w:eastAsia="Cambria" w:cs="Cambria"/>
                <w:b w:val="0"/>
                <w:bCs w:val="0"/>
                <w:i w:val="0"/>
                <w:iCs w:val="0"/>
                <w:color w:val="1A1A2E"/>
                <w:sz w:val="20"/>
                <w:szCs w:val="20"/>
                <w:lang w:val="en-US"/>
              </w:rPr>
              <w:t xml:space="preserve"> et conception</w:t>
            </w:r>
          </w:p>
        </w:tc>
        <w:tc>
          <w:tcPr>
            <w:tcW w:w="5940" w:type="dxa"/>
            <w:tcMar>
              <w:left w:w="105" w:type="dxa"/>
              <w:right w:w="105" w:type="dxa"/>
            </w:tcMar>
            <w:vAlign w:val="top"/>
          </w:tcPr>
          <w:p w:rsidR="2152D4C3" w:rsidP="2152D4C3" w:rsidRDefault="2152D4C3" w14:paraId="7016F8AA" w14:textId="66907A93">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Rédaction du cahier des charges. Étude de l'existant. Élaboration des diagrammes (MCD, MPD, diagramme de classes). Définition des user stories et des maquettes.</w:t>
            </w:r>
          </w:p>
        </w:tc>
      </w:tr>
      <w:tr w:rsidR="2152D4C3" w:rsidTr="2152D4C3" w14:paraId="03370C37">
        <w:trPr>
          <w:trHeight w:val="300"/>
        </w:trPr>
        <w:tc>
          <w:tcPr>
            <w:tcW w:w="2550" w:type="dxa"/>
            <w:shd w:val="clear" w:color="auto" w:fill="EFF6FF"/>
            <w:tcMar>
              <w:left w:w="105" w:type="dxa"/>
              <w:right w:w="105" w:type="dxa"/>
            </w:tcMar>
            <w:vAlign w:val="top"/>
          </w:tcPr>
          <w:p w:rsidR="2152D4C3" w:rsidP="2152D4C3" w:rsidRDefault="2152D4C3" w14:paraId="10BDE813" w14:textId="63D046A2">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Phase 2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Mise </w:t>
            </w:r>
            <w:r w:rsidRPr="2152D4C3" w:rsidR="2152D4C3">
              <w:rPr>
                <w:rFonts w:ascii="Cambria" w:hAnsi="Cambria" w:eastAsia="Cambria" w:cs="Cambria"/>
                <w:b w:val="0"/>
                <w:bCs w:val="0"/>
                <w:i w:val="0"/>
                <w:iCs w:val="0"/>
                <w:color w:val="1A1A2E"/>
                <w:sz w:val="20"/>
                <w:szCs w:val="20"/>
                <w:lang w:val="en-US"/>
              </w:rPr>
              <w:t>en</w:t>
            </w:r>
            <w:r w:rsidRPr="2152D4C3" w:rsidR="2152D4C3">
              <w:rPr>
                <w:rFonts w:ascii="Cambria" w:hAnsi="Cambria" w:eastAsia="Cambria" w:cs="Cambria"/>
                <w:b w:val="0"/>
                <w:bCs w:val="0"/>
                <w:i w:val="0"/>
                <w:iCs w:val="0"/>
                <w:color w:val="1A1A2E"/>
                <w:sz w:val="20"/>
                <w:szCs w:val="20"/>
                <w:lang w:val="en-US"/>
              </w:rPr>
              <w:t xml:space="preserve"> place de </w:t>
            </w:r>
            <w:r w:rsidRPr="2152D4C3" w:rsidR="2152D4C3">
              <w:rPr>
                <w:rFonts w:ascii="Cambria" w:hAnsi="Cambria" w:eastAsia="Cambria" w:cs="Cambria"/>
                <w:b w:val="0"/>
                <w:bCs w:val="0"/>
                <w:i w:val="0"/>
                <w:iCs w:val="0"/>
                <w:color w:val="1A1A2E"/>
                <w:sz w:val="20"/>
                <w:szCs w:val="20"/>
                <w:lang w:val="en-US"/>
              </w:rPr>
              <w:t>l'infrastructure</w:t>
            </w:r>
          </w:p>
        </w:tc>
        <w:tc>
          <w:tcPr>
            <w:tcW w:w="5940" w:type="dxa"/>
            <w:shd w:val="clear" w:color="auto" w:fill="EFF6FF"/>
            <w:tcMar>
              <w:left w:w="105" w:type="dxa"/>
              <w:right w:w="105" w:type="dxa"/>
            </w:tcMar>
            <w:vAlign w:val="top"/>
          </w:tcPr>
          <w:p w:rsidR="2152D4C3" w:rsidP="2152D4C3" w:rsidRDefault="2152D4C3" w14:paraId="57722C4D" w14:textId="54EBEDEA">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Configuration du dépôt GitHub. Initialisation du projet Spring Boot. Initialisation du projet React. Mise en place de la base de données PostgreSQL. Premier déploiement sur serveur Linux.</w:t>
            </w:r>
          </w:p>
        </w:tc>
      </w:tr>
      <w:tr w:rsidR="2152D4C3" w:rsidTr="2152D4C3" w14:paraId="5DFBC58E">
        <w:trPr>
          <w:trHeight w:val="300"/>
        </w:trPr>
        <w:tc>
          <w:tcPr>
            <w:tcW w:w="2550" w:type="dxa"/>
            <w:tcMar>
              <w:left w:w="105" w:type="dxa"/>
              <w:right w:w="105" w:type="dxa"/>
            </w:tcMar>
            <w:vAlign w:val="top"/>
          </w:tcPr>
          <w:p w:rsidR="2152D4C3" w:rsidP="2152D4C3" w:rsidRDefault="2152D4C3" w14:paraId="7EC74246" w14:textId="49993E9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Phase 3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Développement du backend</w:t>
            </w:r>
          </w:p>
        </w:tc>
        <w:tc>
          <w:tcPr>
            <w:tcW w:w="5940" w:type="dxa"/>
            <w:tcMar>
              <w:left w:w="105" w:type="dxa"/>
              <w:right w:w="105" w:type="dxa"/>
            </w:tcMar>
            <w:vAlign w:val="top"/>
          </w:tcPr>
          <w:p w:rsidR="2152D4C3" w:rsidP="2152D4C3" w:rsidRDefault="2152D4C3" w14:paraId="1F57A354" w14:textId="3BA3DFBA">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Création des entités, repositories, services et contrôleurs REST. Mise en place des triggers SQL. Configuration Swagger. Gestion des rôles et de la sécurité.</w:t>
            </w:r>
          </w:p>
        </w:tc>
      </w:tr>
      <w:tr w:rsidR="2152D4C3" w:rsidTr="2152D4C3" w14:paraId="34931CD4">
        <w:trPr>
          <w:trHeight w:val="300"/>
        </w:trPr>
        <w:tc>
          <w:tcPr>
            <w:tcW w:w="2550" w:type="dxa"/>
            <w:shd w:val="clear" w:color="auto" w:fill="EFF6FF"/>
            <w:tcMar>
              <w:left w:w="105" w:type="dxa"/>
              <w:right w:w="105" w:type="dxa"/>
            </w:tcMar>
            <w:vAlign w:val="top"/>
          </w:tcPr>
          <w:p w:rsidR="2152D4C3" w:rsidP="2152D4C3" w:rsidRDefault="2152D4C3" w14:paraId="69C52393" w14:textId="7DF1BB30">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Phase 4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Développement du frontend</w:t>
            </w:r>
          </w:p>
        </w:tc>
        <w:tc>
          <w:tcPr>
            <w:tcW w:w="5940" w:type="dxa"/>
            <w:shd w:val="clear" w:color="auto" w:fill="EFF6FF"/>
            <w:tcMar>
              <w:left w:w="105" w:type="dxa"/>
              <w:right w:w="105" w:type="dxa"/>
            </w:tcMar>
            <w:vAlign w:val="top"/>
          </w:tcPr>
          <w:p w:rsidR="2152D4C3" w:rsidP="2152D4C3" w:rsidRDefault="2152D4C3" w14:paraId="38D147AA" w14:textId="3E7D9C06">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Création des composants React par rôle. Intégration des appels API. Mise en page responsive (Tailwind).</w:t>
            </w:r>
          </w:p>
        </w:tc>
      </w:tr>
      <w:tr w:rsidR="2152D4C3" w:rsidTr="2152D4C3" w14:paraId="71FC41F6">
        <w:trPr>
          <w:trHeight w:val="300"/>
        </w:trPr>
        <w:tc>
          <w:tcPr>
            <w:tcW w:w="2550" w:type="dxa"/>
            <w:tcMar>
              <w:left w:w="105" w:type="dxa"/>
              <w:right w:w="105" w:type="dxa"/>
            </w:tcMar>
            <w:vAlign w:val="top"/>
          </w:tcPr>
          <w:p w:rsidR="2152D4C3" w:rsidP="2152D4C3" w:rsidRDefault="2152D4C3" w14:paraId="3A000ECD" w14:textId="07D06862">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Phase 5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Fonctionnalités</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avancées</w:t>
            </w:r>
          </w:p>
        </w:tc>
        <w:tc>
          <w:tcPr>
            <w:tcW w:w="5940" w:type="dxa"/>
            <w:tcMar>
              <w:left w:w="105" w:type="dxa"/>
              <w:right w:w="105" w:type="dxa"/>
            </w:tcMar>
            <w:vAlign w:val="top"/>
          </w:tcPr>
          <w:p w:rsidR="2152D4C3" w:rsidP="2152D4C3" w:rsidRDefault="2152D4C3" w14:paraId="24774021" w14:textId="66E9744E">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Intégration WebSocket (notifications temps réel). Intégration chatbot IA. Module vocal. Paiement en ligne. Export PDF.</w:t>
            </w:r>
          </w:p>
        </w:tc>
      </w:tr>
      <w:tr w:rsidR="2152D4C3" w:rsidTr="2152D4C3" w14:paraId="3ABEFA05">
        <w:trPr>
          <w:trHeight w:val="300"/>
        </w:trPr>
        <w:tc>
          <w:tcPr>
            <w:tcW w:w="2550" w:type="dxa"/>
            <w:shd w:val="clear" w:color="auto" w:fill="EFF6FF"/>
            <w:tcMar>
              <w:left w:w="105" w:type="dxa"/>
              <w:right w:w="105" w:type="dxa"/>
            </w:tcMar>
            <w:vAlign w:val="top"/>
          </w:tcPr>
          <w:p w:rsidR="2152D4C3" w:rsidP="2152D4C3" w:rsidRDefault="2152D4C3" w14:paraId="665E0868" w14:textId="53703753">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Phase 6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Tests, corrections et </w:t>
            </w:r>
            <w:r w:rsidRPr="2152D4C3" w:rsidR="2152D4C3">
              <w:rPr>
                <w:rFonts w:ascii="Cambria" w:hAnsi="Cambria" w:eastAsia="Cambria" w:cs="Cambria"/>
                <w:b w:val="0"/>
                <w:bCs w:val="0"/>
                <w:i w:val="0"/>
                <w:iCs w:val="0"/>
                <w:color w:val="1A1A2E"/>
                <w:sz w:val="20"/>
                <w:szCs w:val="20"/>
                <w:lang w:val="en-US"/>
              </w:rPr>
              <w:t>finalisation</w:t>
            </w:r>
          </w:p>
        </w:tc>
        <w:tc>
          <w:tcPr>
            <w:tcW w:w="5940" w:type="dxa"/>
            <w:shd w:val="clear" w:color="auto" w:fill="EFF6FF"/>
            <w:tcMar>
              <w:left w:w="105" w:type="dxa"/>
              <w:right w:w="105" w:type="dxa"/>
            </w:tcMar>
            <w:vAlign w:val="top"/>
          </w:tcPr>
          <w:p w:rsidR="2152D4C3" w:rsidP="2152D4C3" w:rsidRDefault="2152D4C3" w14:paraId="179E71C4" w14:textId="0196DE4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Tests fonctionnels sur navigateurs et appareils mobiles. Corrections de bugs. Optimisation. Rédaction de la documentation finale.</w:t>
            </w:r>
          </w:p>
        </w:tc>
      </w:tr>
    </w:tbl>
    <w:p xmlns:wp14="http://schemas.microsoft.com/office/word/2010/wordml" w:rsidP="2152D4C3" wp14:paraId="1A01D4CC" wp14:textId="00173F93">
      <w:pPr>
        <w:bidi w:val="0"/>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76DD7FCE" wp14:textId="19E001CC">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12. Budget prévisionnel</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815"/>
        <w:gridCol w:w="3675"/>
      </w:tblGrid>
      <w:tr w:rsidR="2152D4C3" w:rsidTr="2152D4C3" w14:paraId="4A14EFB7">
        <w:trPr>
          <w:trHeight w:val="300"/>
        </w:trPr>
        <w:tc>
          <w:tcPr>
            <w:tcW w:w="4815" w:type="dxa"/>
            <w:shd w:val="clear" w:color="auto" w:fill="1F396D"/>
            <w:tcMar>
              <w:left w:w="105" w:type="dxa"/>
              <w:right w:w="105" w:type="dxa"/>
            </w:tcMar>
            <w:vAlign w:val="top"/>
          </w:tcPr>
          <w:p w:rsidR="2152D4C3" w:rsidP="2152D4C3" w:rsidRDefault="2152D4C3" w14:paraId="09575132" w14:textId="71757C90">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Poste de dépense</w:t>
            </w:r>
          </w:p>
        </w:tc>
        <w:tc>
          <w:tcPr>
            <w:tcW w:w="3675" w:type="dxa"/>
            <w:shd w:val="clear" w:color="auto" w:fill="1F396D"/>
            <w:tcMar>
              <w:left w:w="105" w:type="dxa"/>
              <w:right w:w="105" w:type="dxa"/>
            </w:tcMar>
            <w:vAlign w:val="top"/>
          </w:tcPr>
          <w:p w:rsidR="2152D4C3" w:rsidP="2152D4C3" w:rsidRDefault="2152D4C3" w14:paraId="0E015C31" w14:textId="250E107F">
            <w:pPr>
              <w:bidi w:val="0"/>
              <w:rPr>
                <w:rFonts w:ascii="Cambria" w:hAnsi="Cambria" w:eastAsia="Cambria" w:cs="Cambria"/>
                <w:b w:val="0"/>
                <w:bCs w:val="0"/>
                <w:i w:val="0"/>
                <w:iCs w:val="0"/>
                <w:color w:val="FFFFFF" w:themeColor="background1" w:themeTint="FF" w:themeShade="FF"/>
                <w:sz w:val="22"/>
                <w:szCs w:val="22"/>
              </w:rPr>
            </w:pPr>
            <w:r w:rsidRPr="2152D4C3" w:rsidR="2152D4C3">
              <w:rPr>
                <w:rFonts w:ascii="Cambria" w:hAnsi="Cambria" w:eastAsia="Cambria" w:cs="Cambria"/>
                <w:b w:val="1"/>
                <w:bCs w:val="1"/>
                <w:i w:val="0"/>
                <w:iCs w:val="0"/>
                <w:color w:val="FFFFFF" w:themeColor="background1" w:themeTint="FF" w:themeShade="FF"/>
                <w:sz w:val="22"/>
                <w:szCs w:val="22"/>
                <w:lang w:val="en-US"/>
              </w:rPr>
              <w:t>Estimation</w:t>
            </w:r>
          </w:p>
        </w:tc>
      </w:tr>
      <w:tr w:rsidR="2152D4C3" w:rsidTr="2152D4C3" w14:paraId="4D5B7636">
        <w:trPr>
          <w:trHeight w:val="300"/>
        </w:trPr>
        <w:tc>
          <w:tcPr>
            <w:tcW w:w="4815" w:type="dxa"/>
            <w:tcMar>
              <w:left w:w="105" w:type="dxa"/>
              <w:right w:w="105" w:type="dxa"/>
            </w:tcMar>
            <w:vAlign w:val="top"/>
          </w:tcPr>
          <w:p w:rsidR="2152D4C3" w:rsidP="2152D4C3" w:rsidRDefault="2152D4C3" w14:paraId="3862D8AC" w14:textId="61FE7B75">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Temps de développement (environ 200 heures)</w:t>
            </w:r>
          </w:p>
        </w:tc>
        <w:tc>
          <w:tcPr>
            <w:tcW w:w="3675" w:type="dxa"/>
            <w:tcMar>
              <w:left w:w="105" w:type="dxa"/>
              <w:right w:w="105" w:type="dxa"/>
            </w:tcMar>
            <w:vAlign w:val="top"/>
          </w:tcPr>
          <w:p w:rsidR="2152D4C3" w:rsidP="2152D4C3" w:rsidRDefault="2152D4C3" w14:paraId="0EDAFF2B" w14:textId="1A3425D3">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~3 000 € (à titre indicatif, 15 €/h)</w:t>
            </w:r>
          </w:p>
        </w:tc>
      </w:tr>
      <w:tr w:rsidR="2152D4C3" w:rsidTr="2152D4C3" w14:paraId="685DEAB2">
        <w:trPr>
          <w:trHeight w:val="300"/>
        </w:trPr>
        <w:tc>
          <w:tcPr>
            <w:tcW w:w="4815" w:type="dxa"/>
            <w:shd w:val="clear" w:color="auto" w:fill="EFF6FF"/>
            <w:tcMar>
              <w:left w:w="105" w:type="dxa"/>
              <w:right w:w="105" w:type="dxa"/>
            </w:tcMar>
            <w:vAlign w:val="top"/>
          </w:tcPr>
          <w:p w:rsidR="2152D4C3" w:rsidP="2152D4C3" w:rsidRDefault="2152D4C3" w14:paraId="0A85592A" w14:textId="5572436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Hébergement backend (serveur Linux cloud)</w:t>
            </w:r>
          </w:p>
        </w:tc>
        <w:tc>
          <w:tcPr>
            <w:tcW w:w="3675" w:type="dxa"/>
            <w:shd w:val="clear" w:color="auto" w:fill="EFF6FF"/>
            <w:tcMar>
              <w:left w:w="105" w:type="dxa"/>
              <w:right w:w="105" w:type="dxa"/>
            </w:tcMar>
            <w:vAlign w:val="top"/>
          </w:tcPr>
          <w:p w:rsidR="2152D4C3" w:rsidP="2152D4C3" w:rsidRDefault="2152D4C3" w14:paraId="7D48E14A" w14:textId="62317D1C">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0 €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plan </w:t>
            </w:r>
            <w:r w:rsidRPr="2152D4C3" w:rsidR="2152D4C3">
              <w:rPr>
                <w:rFonts w:ascii="Cambria" w:hAnsi="Cambria" w:eastAsia="Cambria" w:cs="Cambria"/>
                <w:b w:val="0"/>
                <w:bCs w:val="0"/>
                <w:i w:val="0"/>
                <w:iCs w:val="0"/>
                <w:color w:val="1A1A2E"/>
                <w:sz w:val="20"/>
                <w:szCs w:val="20"/>
                <w:lang w:val="en-US"/>
              </w:rPr>
              <w:t>gratuit</w:t>
            </w:r>
            <w:r w:rsidRPr="2152D4C3" w:rsidR="2152D4C3">
              <w:rPr>
                <w:rFonts w:ascii="Cambria" w:hAnsi="Cambria" w:eastAsia="Cambria" w:cs="Cambria"/>
                <w:b w:val="0"/>
                <w:bCs w:val="0"/>
                <w:i w:val="0"/>
                <w:iCs w:val="0"/>
                <w:color w:val="1A1A2E"/>
                <w:sz w:val="20"/>
                <w:szCs w:val="20"/>
                <w:lang w:val="en-US"/>
              </w:rPr>
              <w:t xml:space="preserve"> (Render)</w:t>
            </w:r>
          </w:p>
        </w:tc>
      </w:tr>
      <w:tr w:rsidR="2152D4C3" w:rsidTr="2152D4C3" w14:paraId="6BA600DF">
        <w:trPr>
          <w:trHeight w:val="300"/>
        </w:trPr>
        <w:tc>
          <w:tcPr>
            <w:tcW w:w="4815" w:type="dxa"/>
            <w:tcMar>
              <w:left w:w="105" w:type="dxa"/>
              <w:right w:w="105" w:type="dxa"/>
            </w:tcMar>
            <w:vAlign w:val="top"/>
          </w:tcPr>
          <w:p w:rsidR="2152D4C3" w:rsidP="2152D4C3" w:rsidRDefault="2152D4C3" w14:paraId="43C5C4E7" w14:textId="3E04680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Hébergement frontend (CDN)</w:t>
            </w:r>
          </w:p>
        </w:tc>
        <w:tc>
          <w:tcPr>
            <w:tcW w:w="3675" w:type="dxa"/>
            <w:tcMar>
              <w:left w:w="105" w:type="dxa"/>
              <w:right w:w="105" w:type="dxa"/>
            </w:tcMar>
            <w:vAlign w:val="top"/>
          </w:tcPr>
          <w:p w:rsidR="2152D4C3" w:rsidP="2152D4C3" w:rsidRDefault="2152D4C3" w14:paraId="0EC3FC41" w14:textId="4F3EB581">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0 €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plan </w:t>
            </w:r>
            <w:r w:rsidRPr="2152D4C3" w:rsidR="2152D4C3">
              <w:rPr>
                <w:rFonts w:ascii="Cambria" w:hAnsi="Cambria" w:eastAsia="Cambria" w:cs="Cambria"/>
                <w:b w:val="0"/>
                <w:bCs w:val="0"/>
                <w:i w:val="0"/>
                <w:iCs w:val="0"/>
                <w:color w:val="1A1A2E"/>
                <w:sz w:val="20"/>
                <w:szCs w:val="20"/>
                <w:lang w:val="en-US"/>
              </w:rPr>
              <w:t>gratuit</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Vercel</w:t>
            </w:r>
            <w:r w:rsidRPr="2152D4C3" w:rsidR="2152D4C3">
              <w:rPr>
                <w:rFonts w:ascii="Cambria" w:hAnsi="Cambria" w:eastAsia="Cambria" w:cs="Cambria"/>
                <w:b w:val="0"/>
                <w:bCs w:val="0"/>
                <w:i w:val="0"/>
                <w:iCs w:val="0"/>
                <w:color w:val="1A1A2E"/>
                <w:sz w:val="20"/>
                <w:szCs w:val="20"/>
                <w:lang w:val="en-US"/>
              </w:rPr>
              <w:t>)</w:t>
            </w:r>
          </w:p>
        </w:tc>
      </w:tr>
      <w:tr w:rsidR="2152D4C3" w:rsidTr="2152D4C3" w14:paraId="64D914BB">
        <w:trPr>
          <w:trHeight w:val="300"/>
        </w:trPr>
        <w:tc>
          <w:tcPr>
            <w:tcW w:w="4815" w:type="dxa"/>
            <w:shd w:val="clear" w:color="auto" w:fill="EFF6FF"/>
            <w:tcMar>
              <w:left w:w="105" w:type="dxa"/>
              <w:right w:w="105" w:type="dxa"/>
            </w:tcMar>
            <w:vAlign w:val="top"/>
          </w:tcPr>
          <w:p w:rsidR="2152D4C3" w:rsidP="2152D4C3" w:rsidRDefault="2152D4C3" w14:paraId="5B9D867E" w14:textId="428329C3">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Base de données cloud</w:t>
            </w:r>
          </w:p>
        </w:tc>
        <w:tc>
          <w:tcPr>
            <w:tcW w:w="3675" w:type="dxa"/>
            <w:shd w:val="clear" w:color="auto" w:fill="EFF6FF"/>
            <w:tcMar>
              <w:left w:w="105" w:type="dxa"/>
              <w:right w:w="105" w:type="dxa"/>
            </w:tcMar>
            <w:vAlign w:val="top"/>
          </w:tcPr>
          <w:p w:rsidR="2152D4C3" w:rsidP="2152D4C3" w:rsidRDefault="2152D4C3" w14:paraId="4594DD6F" w14:textId="1FF6885E">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0 €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plan </w:t>
            </w:r>
            <w:r w:rsidRPr="2152D4C3" w:rsidR="2152D4C3">
              <w:rPr>
                <w:rFonts w:ascii="Cambria" w:hAnsi="Cambria" w:eastAsia="Cambria" w:cs="Cambria"/>
                <w:b w:val="0"/>
                <w:bCs w:val="0"/>
                <w:i w:val="0"/>
                <w:iCs w:val="0"/>
                <w:color w:val="1A1A2E"/>
                <w:sz w:val="20"/>
                <w:szCs w:val="20"/>
                <w:lang w:val="en-US"/>
              </w:rPr>
              <w:t>gratuit</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Neon.tech</w:t>
            </w:r>
            <w:r w:rsidRPr="2152D4C3" w:rsidR="2152D4C3">
              <w:rPr>
                <w:rFonts w:ascii="Cambria" w:hAnsi="Cambria" w:eastAsia="Cambria" w:cs="Cambria"/>
                <w:b w:val="0"/>
                <w:bCs w:val="0"/>
                <w:i w:val="0"/>
                <w:iCs w:val="0"/>
                <w:color w:val="1A1A2E"/>
                <w:sz w:val="20"/>
                <w:szCs w:val="20"/>
                <w:lang w:val="en-US"/>
              </w:rPr>
              <w:t>)</w:t>
            </w:r>
          </w:p>
        </w:tc>
      </w:tr>
      <w:tr w:rsidR="2152D4C3" w:rsidTr="2152D4C3" w14:paraId="53781A54">
        <w:trPr>
          <w:trHeight w:val="300"/>
        </w:trPr>
        <w:tc>
          <w:tcPr>
            <w:tcW w:w="4815" w:type="dxa"/>
            <w:tcMar>
              <w:left w:w="105" w:type="dxa"/>
              <w:right w:w="105" w:type="dxa"/>
            </w:tcMar>
            <w:vAlign w:val="top"/>
          </w:tcPr>
          <w:p w:rsidR="2152D4C3" w:rsidP="2152D4C3" w:rsidRDefault="2152D4C3" w14:paraId="4FCB5D7B" w14:textId="257578B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APIs tierces (IA, TTS)</w:t>
            </w:r>
          </w:p>
        </w:tc>
        <w:tc>
          <w:tcPr>
            <w:tcW w:w="3675" w:type="dxa"/>
            <w:tcMar>
              <w:left w:w="105" w:type="dxa"/>
              <w:right w:w="105" w:type="dxa"/>
            </w:tcMar>
            <w:vAlign w:val="top"/>
          </w:tcPr>
          <w:p w:rsidR="2152D4C3" w:rsidP="2152D4C3" w:rsidRDefault="2152D4C3" w14:paraId="7F10ED38" w14:textId="59F1DCE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0 €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plans </w:t>
            </w:r>
            <w:r w:rsidRPr="2152D4C3" w:rsidR="2152D4C3">
              <w:rPr>
                <w:rFonts w:ascii="Cambria" w:hAnsi="Cambria" w:eastAsia="Cambria" w:cs="Cambria"/>
                <w:b w:val="0"/>
                <w:bCs w:val="0"/>
                <w:i w:val="0"/>
                <w:iCs w:val="0"/>
                <w:color w:val="1A1A2E"/>
                <w:sz w:val="20"/>
                <w:szCs w:val="20"/>
                <w:lang w:val="en-US"/>
              </w:rPr>
              <w:t>gratuits</w:t>
            </w:r>
            <w:r w:rsidRPr="2152D4C3" w:rsidR="2152D4C3">
              <w:rPr>
                <w:rFonts w:ascii="Cambria" w:hAnsi="Cambria" w:eastAsia="Cambria" w:cs="Cambria"/>
                <w:b w:val="0"/>
                <w:bCs w:val="0"/>
                <w:i w:val="0"/>
                <w:iCs w:val="0"/>
                <w:color w:val="1A1A2E"/>
                <w:sz w:val="20"/>
                <w:szCs w:val="20"/>
                <w:lang w:val="en-US"/>
              </w:rPr>
              <w:t xml:space="preserve"> </w:t>
            </w:r>
            <w:r w:rsidRPr="2152D4C3" w:rsidR="2152D4C3">
              <w:rPr>
                <w:rFonts w:ascii="Cambria" w:hAnsi="Cambria" w:eastAsia="Cambria" w:cs="Cambria"/>
                <w:b w:val="0"/>
                <w:bCs w:val="0"/>
                <w:i w:val="0"/>
                <w:iCs w:val="0"/>
                <w:color w:val="1A1A2E"/>
                <w:sz w:val="20"/>
                <w:szCs w:val="20"/>
                <w:lang w:val="en-US"/>
              </w:rPr>
              <w:t>disponibles</w:t>
            </w:r>
          </w:p>
        </w:tc>
      </w:tr>
      <w:tr w:rsidR="2152D4C3" w:rsidTr="2152D4C3" w14:paraId="6A2D10DB">
        <w:trPr>
          <w:trHeight w:val="300"/>
        </w:trPr>
        <w:tc>
          <w:tcPr>
            <w:tcW w:w="4815" w:type="dxa"/>
            <w:shd w:val="clear" w:color="auto" w:fill="EFF6FF"/>
            <w:tcMar>
              <w:left w:w="105" w:type="dxa"/>
              <w:right w:w="105" w:type="dxa"/>
            </w:tcMar>
            <w:vAlign w:val="top"/>
          </w:tcPr>
          <w:p w:rsidR="2152D4C3" w:rsidP="2152D4C3" w:rsidRDefault="2152D4C3" w14:paraId="154AACC9" w14:textId="41604671">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Paiement en ligne (Stripe)</w:t>
            </w:r>
          </w:p>
        </w:tc>
        <w:tc>
          <w:tcPr>
            <w:tcW w:w="3675" w:type="dxa"/>
            <w:shd w:val="clear" w:color="auto" w:fill="EFF6FF"/>
            <w:tcMar>
              <w:left w:w="105" w:type="dxa"/>
              <w:right w:w="105" w:type="dxa"/>
            </w:tcMar>
            <w:vAlign w:val="top"/>
          </w:tcPr>
          <w:p w:rsidR="2152D4C3" w:rsidP="2152D4C3" w:rsidRDefault="2152D4C3" w14:paraId="4E2439B6" w14:textId="7D61A878">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 xml:space="preserve">0 € </w:t>
            </w:r>
            <w:r w:rsidRPr="2152D4C3" w:rsidR="1B39521E">
              <w:rPr>
                <w:rFonts w:ascii="Cambria" w:hAnsi="Cambria" w:eastAsia="Cambria" w:cs="Cambria"/>
                <w:b w:val="0"/>
                <w:bCs w:val="0"/>
                <w:i w:val="0"/>
                <w:iCs w:val="0"/>
                <w:color w:val="1A1A2E"/>
                <w:sz w:val="20"/>
                <w:szCs w:val="20"/>
                <w:lang w:val="en-US"/>
              </w:rPr>
              <w:t>-</w:t>
            </w:r>
            <w:r w:rsidRPr="2152D4C3" w:rsidR="2152D4C3">
              <w:rPr>
                <w:rFonts w:ascii="Cambria" w:hAnsi="Cambria" w:eastAsia="Cambria" w:cs="Cambria"/>
                <w:b w:val="0"/>
                <w:bCs w:val="0"/>
                <w:i w:val="0"/>
                <w:iCs w:val="0"/>
                <w:color w:val="1A1A2E"/>
                <w:sz w:val="20"/>
                <w:szCs w:val="20"/>
                <w:lang w:val="en-US"/>
              </w:rPr>
              <w:t xml:space="preserve"> mode test </w:t>
            </w:r>
            <w:r w:rsidRPr="2152D4C3" w:rsidR="2152D4C3">
              <w:rPr>
                <w:rFonts w:ascii="Cambria" w:hAnsi="Cambria" w:eastAsia="Cambria" w:cs="Cambria"/>
                <w:b w:val="0"/>
                <w:bCs w:val="0"/>
                <w:i w:val="0"/>
                <w:iCs w:val="0"/>
                <w:color w:val="1A1A2E"/>
                <w:sz w:val="20"/>
                <w:szCs w:val="20"/>
                <w:lang w:val="en-US"/>
              </w:rPr>
              <w:t>pour</w:t>
            </w:r>
            <w:r w:rsidRPr="2152D4C3" w:rsidR="2152D4C3">
              <w:rPr>
                <w:rFonts w:ascii="Cambria" w:hAnsi="Cambria" w:eastAsia="Cambria" w:cs="Cambria"/>
                <w:b w:val="0"/>
                <w:bCs w:val="0"/>
                <w:i w:val="0"/>
                <w:iCs w:val="0"/>
                <w:color w:val="1A1A2E"/>
                <w:sz w:val="20"/>
                <w:szCs w:val="20"/>
                <w:lang w:val="en-US"/>
              </w:rPr>
              <w:t xml:space="preserve"> le TFE</w:t>
            </w:r>
          </w:p>
        </w:tc>
      </w:tr>
      <w:tr w:rsidR="2152D4C3" w:rsidTr="2152D4C3" w14:paraId="745BD4BB">
        <w:trPr>
          <w:trHeight w:val="300"/>
        </w:trPr>
        <w:tc>
          <w:tcPr>
            <w:tcW w:w="4815" w:type="dxa"/>
            <w:tcMar>
              <w:left w:w="105" w:type="dxa"/>
              <w:right w:w="105" w:type="dxa"/>
            </w:tcMar>
            <w:vAlign w:val="top"/>
          </w:tcPr>
          <w:p w:rsidR="2152D4C3" w:rsidP="2152D4C3" w:rsidRDefault="2152D4C3" w14:paraId="74F405DD" w14:textId="00BC2DE4">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Nom de domaine personnalisé (optionnel)</w:t>
            </w:r>
          </w:p>
        </w:tc>
        <w:tc>
          <w:tcPr>
            <w:tcW w:w="3675" w:type="dxa"/>
            <w:tcMar>
              <w:left w:w="105" w:type="dxa"/>
              <w:right w:w="105" w:type="dxa"/>
            </w:tcMar>
            <w:vAlign w:val="top"/>
          </w:tcPr>
          <w:p w:rsidR="2152D4C3" w:rsidP="2152D4C3" w:rsidRDefault="2152D4C3" w14:paraId="3DA43C25" w14:textId="695993DE">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~10 à 15 €/an</w:t>
            </w:r>
          </w:p>
        </w:tc>
      </w:tr>
      <w:tr w:rsidR="2152D4C3" w:rsidTr="2152D4C3" w14:paraId="62373190">
        <w:trPr>
          <w:trHeight w:val="300"/>
        </w:trPr>
        <w:tc>
          <w:tcPr>
            <w:tcW w:w="4815" w:type="dxa"/>
            <w:shd w:val="clear" w:color="auto" w:fill="EFF6FF"/>
            <w:tcMar>
              <w:left w:w="105" w:type="dxa"/>
              <w:right w:w="105" w:type="dxa"/>
            </w:tcMar>
            <w:vAlign w:val="top"/>
          </w:tcPr>
          <w:p w:rsidR="2152D4C3" w:rsidP="2152D4C3" w:rsidRDefault="2152D4C3" w14:paraId="7D786CE4" w14:textId="7386881F">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TOTAL infrastructure</w:t>
            </w:r>
          </w:p>
        </w:tc>
        <w:tc>
          <w:tcPr>
            <w:tcW w:w="3675" w:type="dxa"/>
            <w:shd w:val="clear" w:color="auto" w:fill="EFF6FF"/>
            <w:tcMar>
              <w:left w:w="105" w:type="dxa"/>
              <w:right w:w="105" w:type="dxa"/>
            </w:tcMar>
            <w:vAlign w:val="top"/>
          </w:tcPr>
          <w:p w:rsidR="2152D4C3" w:rsidP="2152D4C3" w:rsidRDefault="2152D4C3" w14:paraId="7533BE41" w14:textId="10F1917D">
            <w:pPr>
              <w:bidi w:val="0"/>
              <w:rPr>
                <w:rFonts w:ascii="Cambria" w:hAnsi="Cambria" w:eastAsia="Cambria" w:cs="Cambria"/>
                <w:b w:val="0"/>
                <w:bCs w:val="0"/>
                <w:i w:val="0"/>
                <w:iCs w:val="0"/>
                <w:color w:val="1A1A2E"/>
                <w:sz w:val="20"/>
                <w:szCs w:val="20"/>
              </w:rPr>
            </w:pPr>
            <w:r w:rsidRPr="2152D4C3" w:rsidR="2152D4C3">
              <w:rPr>
                <w:rFonts w:ascii="Cambria" w:hAnsi="Cambria" w:eastAsia="Cambria" w:cs="Cambria"/>
                <w:b w:val="0"/>
                <w:bCs w:val="0"/>
                <w:i w:val="0"/>
                <w:iCs w:val="0"/>
                <w:color w:val="1A1A2E"/>
                <w:sz w:val="20"/>
                <w:szCs w:val="20"/>
                <w:lang w:val="en-US"/>
              </w:rPr>
              <w:t>0 à 15 € (hors temps de développement)</w:t>
            </w:r>
          </w:p>
        </w:tc>
      </w:tr>
    </w:tbl>
    <w:p xmlns:wp14="http://schemas.microsoft.com/office/word/2010/wordml" w:rsidP="2152D4C3" wp14:paraId="46044BB6" wp14:textId="6F638EE5">
      <w:pPr>
        <w:bidi w:val="0"/>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4ED6EDFF" wp14:textId="61D3ADB4">
      <w:pPr>
        <w:bidi w:val="0"/>
        <w:spacing w:after="80"/>
        <w:ind w:left="567"/>
        <w:rPr>
          <w:rFonts w:ascii="Cambria" w:hAnsi="Cambria" w:eastAsia="Cambria" w:cs="Cambria"/>
          <w:b w:val="0"/>
          <w:bCs w:val="0"/>
          <w:i w:val="0"/>
          <w:iCs w:val="0"/>
          <w:caps w:val="0"/>
          <w:smallCaps w:val="0"/>
          <w:noProof w:val="0"/>
          <w:color w:val="555555"/>
          <w:sz w:val="20"/>
          <w:szCs w:val="20"/>
          <w:lang w:val="fr-FR"/>
        </w:rPr>
      </w:pPr>
      <w:r w:rsidRPr="2152D4C3" w:rsidR="7D901313">
        <w:rPr>
          <w:rFonts w:ascii="Cambria" w:hAnsi="Cambria" w:eastAsia="Cambria" w:cs="Cambria"/>
          <w:b w:val="0"/>
          <w:bCs w:val="0"/>
          <w:i w:val="1"/>
          <w:iCs w:val="1"/>
          <w:caps w:val="0"/>
          <w:smallCaps w:val="0"/>
          <w:noProof w:val="0"/>
          <w:color w:val="555555"/>
          <w:sz w:val="20"/>
          <w:szCs w:val="20"/>
          <w:lang w:val="en-US"/>
        </w:rPr>
        <w:t>Note : en cas de mise en production commerciale réelle, des plans payants seraient nécessaires pour garantir des performances et une disponibilité accrues.</w:t>
      </w:r>
    </w:p>
    <w:p xmlns:wp14="http://schemas.microsoft.com/office/word/2010/wordml" w:rsidP="2152D4C3" wp14:paraId="6478C0C9" wp14:textId="0030BF45">
      <w:pPr>
        <w:pBdr>
          <w:bottom w:val="single" w:color="1F396D" w:sz="6" w:space="4"/>
        </w:pBdr>
        <w:bidi w:val="0"/>
        <w:spacing w:before="360" w:after="120"/>
        <w:rPr>
          <w:rFonts w:ascii="Cambria" w:hAnsi="Cambria" w:eastAsia="Cambria" w:cs="Cambria"/>
          <w:b w:val="0"/>
          <w:bCs w:val="0"/>
          <w:i w:val="0"/>
          <w:iCs w:val="0"/>
          <w:caps w:val="0"/>
          <w:smallCaps w:val="0"/>
          <w:noProof w:val="0"/>
          <w:color w:val="1F396D"/>
          <w:sz w:val="30"/>
          <w:szCs w:val="30"/>
          <w:lang w:val="fr-FR"/>
        </w:rPr>
      </w:pPr>
      <w:r w:rsidRPr="2152D4C3" w:rsidR="7D901313">
        <w:rPr>
          <w:rFonts w:ascii="Cambria" w:hAnsi="Cambria" w:eastAsia="Cambria" w:cs="Cambria"/>
          <w:b w:val="1"/>
          <w:bCs w:val="1"/>
          <w:i w:val="0"/>
          <w:iCs w:val="0"/>
          <w:caps w:val="0"/>
          <w:smallCaps w:val="0"/>
          <w:noProof w:val="0"/>
          <w:color w:val="1F396D"/>
          <w:sz w:val="30"/>
          <w:szCs w:val="30"/>
          <w:lang w:val="en-US"/>
        </w:rPr>
        <w:t>13. Conclusion</w:t>
      </w:r>
    </w:p>
    <w:p xmlns:wp14="http://schemas.microsoft.com/office/word/2010/wordml" w:rsidP="2152D4C3" wp14:paraId="1EE6E50D" wp14:textId="5F051E39">
      <w:pPr>
        <w:bidi w:val="0"/>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Ce cahier des charges définit l'ensemble des besoins fonctionnels et non fonctionnels de l'application de gestion du snack Tiegni Bernard Joël. Il constitue le contrat de référence entre la demande du client et le travail de développement à réaliser.</w:t>
      </w:r>
    </w:p>
    <w:p xmlns:wp14="http://schemas.microsoft.com/office/word/2010/wordml" w:rsidP="2152D4C3" wp14:paraId="22906EE8" wp14:textId="581B8031">
      <w:pPr>
        <w:bidi w:val="0"/>
        <w:rPr>
          <w:rFonts w:ascii="Cambria" w:hAnsi="Cambria" w:eastAsia="Cambria" w:cs="Cambria"/>
          <w:b w:val="0"/>
          <w:bCs w:val="0"/>
          <w:i w:val="0"/>
          <w:iCs w:val="0"/>
          <w:caps w:val="0"/>
          <w:smallCaps w:val="0"/>
          <w:noProof w:val="0"/>
          <w:color w:val="000000" w:themeColor="text1" w:themeTint="FF" w:themeShade="FF"/>
          <w:sz w:val="22"/>
          <w:szCs w:val="22"/>
          <w:lang w:val="fr-FR"/>
        </w:rPr>
      </w:pPr>
    </w:p>
    <w:p xmlns:wp14="http://schemas.microsoft.com/office/word/2010/wordml" w:rsidP="2152D4C3" wp14:paraId="15D76532" wp14:textId="17B6F105">
      <w:pPr>
        <w:bidi w:val="0"/>
        <w:spacing w:after="80"/>
        <w:rPr>
          <w:rFonts w:ascii="Cambria" w:hAnsi="Cambria" w:eastAsia="Cambria" w:cs="Cambria"/>
          <w:b w:val="0"/>
          <w:bCs w:val="0"/>
          <w:i w:val="0"/>
          <w:iCs w:val="0"/>
          <w:caps w:val="0"/>
          <w:smallCaps w:val="0"/>
          <w:noProof w:val="0"/>
          <w:color w:val="1A1A2E"/>
          <w:sz w:val="22"/>
          <w:szCs w:val="22"/>
          <w:lang w:val="fr-FR"/>
        </w:rPr>
      </w:pPr>
      <w:r w:rsidRPr="2152D4C3" w:rsidR="7D901313">
        <w:rPr>
          <w:rFonts w:ascii="Cambria" w:hAnsi="Cambria" w:eastAsia="Cambria" w:cs="Cambria"/>
          <w:b w:val="0"/>
          <w:bCs w:val="0"/>
          <w:i w:val="0"/>
          <w:iCs w:val="0"/>
          <w:caps w:val="0"/>
          <w:smallCaps w:val="0"/>
          <w:noProof w:val="0"/>
          <w:color w:val="1A1A2E"/>
          <w:sz w:val="22"/>
          <w:szCs w:val="22"/>
          <w:lang w:val="en-US"/>
        </w:rPr>
        <w:t>Le projet à développer couvrira six profils utilisateurs distincts, intégrera des technologies modernes (IA conversationnelle, synthèse vocale, paiement en ligne, notifications temps réel) et sera déployé sur une infrastructure cloud Linux accessible publiquement. Il constitue une démonstration complète des compétences en analyse, développement et déploiement attendues dans le cadre du Travail de Fin d'Études du Bachelier en Informatique de Gestion.</w:t>
      </w:r>
    </w:p>
    <w:p xmlns:wp14="http://schemas.microsoft.com/office/word/2010/wordml" wp14:paraId="3BFEFB25" wp14:textId="7188FC2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B9CCDF"/>
    <w:rsid w:val="038E366E"/>
    <w:rsid w:val="07AABD01"/>
    <w:rsid w:val="0868900B"/>
    <w:rsid w:val="1B39521E"/>
    <w:rsid w:val="1C9B7CDA"/>
    <w:rsid w:val="2152D4C3"/>
    <w:rsid w:val="3CD21E31"/>
    <w:rsid w:val="47BEEC48"/>
    <w:rsid w:val="4E1AFBA4"/>
    <w:rsid w:val="50914ECB"/>
    <w:rsid w:val="55A4FAD0"/>
    <w:rsid w:val="6292EF4F"/>
    <w:rsid w:val="6292EF4F"/>
    <w:rsid w:val="65B9CCDF"/>
    <w:rsid w:val="6879CA35"/>
    <w:rsid w:val="6879CA35"/>
    <w:rsid w:val="6F769CD2"/>
    <w:rsid w:val="734AA6D3"/>
    <w:rsid w:val="7AEDB474"/>
    <w:rsid w:val="7D901313"/>
    <w:rsid w:val="7F8D03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9B36"/>
  <w15:chartTrackingRefBased/>
  <w15:docId w15:val="{EA4C77AA-52B9-405B-ACA9-FEFD8FDE0E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152D4C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tiegnigamobernardjoel@gmail.com" TargetMode="External" Id="Rc8608efc27f348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2026-06-16T14:17:40.2088161Z</dcterms:created>
  <dcterms:modified xsi:type="dcterms:W3CDTF">2026-06-16T14:30:48.3026492Z</dcterms:modified>
  <dc:creator>Bernard TIEGNI GAMO</dc:creator>
  <lastModifiedBy>Bernard TIEGNI GAMO</lastModifiedBy>
</coreProperties>
</file>