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2FA99" w14:textId="61322792" w:rsidR="00B63ABE" w:rsidRDefault="00F56A29">
      <w:r>
        <w:t>Making the Most of DonorView</w:t>
      </w:r>
    </w:p>
    <w:p w14:paraId="7AF080FE" w14:textId="6427363D" w:rsidR="00F56A29" w:rsidRDefault="00F56A29">
      <w:r>
        <w:t xml:space="preserve">Using DonorView in </w:t>
      </w:r>
      <w:r w:rsidR="00CB11FD">
        <w:t>Your Annual</w:t>
      </w:r>
      <w:r>
        <w:t xml:space="preserve"> Planning Process</w:t>
      </w:r>
    </w:p>
    <w:p w14:paraId="673A2880" w14:textId="77777777" w:rsidR="00F56A29" w:rsidRDefault="00F56A29"/>
    <w:p w14:paraId="48DD009F" w14:textId="129F3894" w:rsidR="00F56A29" w:rsidRDefault="00025F78">
      <w:r>
        <w:rPr>
          <w:noProof/>
        </w:rPr>
        <w:drawing>
          <wp:inline distT="0" distB="0" distL="0" distR="0" wp14:anchorId="014A2E02" wp14:editId="757E9DD2">
            <wp:extent cx="5562600" cy="3178883"/>
            <wp:effectExtent l="0" t="0" r="0" b="2540"/>
            <wp:docPr id="2070570030" name="Picture 1" descr="A person and person standing next to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70030" name="Picture 1" descr="A person and person standing next to a calenda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969" cy="31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41FF" w14:textId="77777777" w:rsidR="00F56A29" w:rsidRDefault="00F56A29"/>
    <w:p w14:paraId="7A655DB1" w14:textId="7FF71F34" w:rsidR="00F24A63" w:rsidRPr="00275737" w:rsidRDefault="00F24A63">
      <w:pPr>
        <w:rPr>
          <w:szCs w:val="20"/>
        </w:rPr>
      </w:pPr>
      <w:r w:rsidRPr="00275737">
        <w:rPr>
          <w:szCs w:val="20"/>
        </w:rPr>
        <w:t>In our last blog post we talked about strategic planning and how DonorView can help you with this long range planning process. In this post, we will focus on annual planning.</w:t>
      </w:r>
      <w:r w:rsidR="00526C28" w:rsidRPr="00275737">
        <w:rPr>
          <w:szCs w:val="20"/>
        </w:rPr>
        <w:t xml:space="preserve"> </w:t>
      </w:r>
      <w:r w:rsidR="008F5DC8" w:rsidRPr="00275737">
        <w:rPr>
          <w:szCs w:val="20"/>
        </w:rPr>
        <w:t>Y</w:t>
      </w:r>
      <w:r w:rsidR="00236116" w:rsidRPr="00275737">
        <w:rPr>
          <w:szCs w:val="20"/>
        </w:rPr>
        <w:t>our annual plan:</w:t>
      </w:r>
    </w:p>
    <w:p w14:paraId="2A082A88" w14:textId="4E4B5703" w:rsidR="008F5DC8" w:rsidRPr="00275737" w:rsidRDefault="008F5DC8" w:rsidP="008F5DC8">
      <w:pPr>
        <w:pStyle w:val="ListParagraph"/>
        <w:numPr>
          <w:ilvl w:val="0"/>
          <w:numId w:val="5"/>
        </w:numPr>
        <w:spacing w:after="120"/>
        <w:rPr>
          <w:szCs w:val="20"/>
        </w:rPr>
      </w:pPr>
      <w:r w:rsidRPr="00275737">
        <w:rPr>
          <w:szCs w:val="20"/>
        </w:rPr>
        <w:t>Uses the strategic plan as a guide</w:t>
      </w:r>
      <w:r w:rsidR="00E85ED6" w:rsidRPr="00275737">
        <w:rPr>
          <w:szCs w:val="20"/>
        </w:rPr>
        <w:t xml:space="preserve"> to give you overall focus</w:t>
      </w:r>
    </w:p>
    <w:p w14:paraId="3E81A288" w14:textId="6B4ED16B" w:rsidR="00E85ED6" w:rsidRPr="00275737" w:rsidRDefault="00275737" w:rsidP="008F5DC8">
      <w:pPr>
        <w:pStyle w:val="ListParagraph"/>
        <w:numPr>
          <w:ilvl w:val="0"/>
          <w:numId w:val="5"/>
        </w:numPr>
        <w:spacing w:after="120"/>
        <w:rPr>
          <w:szCs w:val="20"/>
        </w:rPr>
      </w:pPr>
      <w:r w:rsidRPr="00275737">
        <w:rPr>
          <w:szCs w:val="20"/>
        </w:rPr>
        <w:t>Is limited to just the calendar or fiscal year</w:t>
      </w:r>
    </w:p>
    <w:p w14:paraId="16547B4D" w14:textId="4A1C65FE" w:rsidR="008F5DC8" w:rsidRPr="00275737" w:rsidRDefault="008F5DC8" w:rsidP="008F5DC8">
      <w:pPr>
        <w:pStyle w:val="ListParagraph"/>
        <w:numPr>
          <w:ilvl w:val="0"/>
          <w:numId w:val="5"/>
        </w:numPr>
        <w:spacing w:after="120"/>
        <w:rPr>
          <w:szCs w:val="20"/>
        </w:rPr>
      </w:pPr>
      <w:r w:rsidRPr="00275737">
        <w:rPr>
          <w:szCs w:val="20"/>
        </w:rPr>
        <w:t>Creates action steps to accomplish goals</w:t>
      </w:r>
    </w:p>
    <w:p w14:paraId="3AA48C5A" w14:textId="022F6133" w:rsidR="008F5DC8" w:rsidRPr="00275737" w:rsidRDefault="008F5DC8" w:rsidP="008F5DC8">
      <w:pPr>
        <w:pStyle w:val="ListParagraph"/>
        <w:numPr>
          <w:ilvl w:val="0"/>
          <w:numId w:val="5"/>
        </w:numPr>
        <w:spacing w:after="120"/>
        <w:rPr>
          <w:szCs w:val="20"/>
        </w:rPr>
      </w:pPr>
      <w:r w:rsidRPr="00275737">
        <w:rPr>
          <w:szCs w:val="20"/>
        </w:rPr>
        <w:t>Assigns responsibilities</w:t>
      </w:r>
      <w:r w:rsidR="00275737" w:rsidRPr="00275737">
        <w:rPr>
          <w:szCs w:val="20"/>
        </w:rPr>
        <w:t xml:space="preserve"> to perform those actions</w:t>
      </w:r>
    </w:p>
    <w:p w14:paraId="429C2773" w14:textId="693E7951" w:rsidR="00C325EA" w:rsidRPr="00275737" w:rsidRDefault="008F5DC8" w:rsidP="00275737">
      <w:pPr>
        <w:pStyle w:val="ListParagraph"/>
        <w:numPr>
          <w:ilvl w:val="0"/>
          <w:numId w:val="5"/>
        </w:numPr>
        <w:spacing w:after="120"/>
        <w:rPr>
          <w:szCs w:val="20"/>
        </w:rPr>
      </w:pPr>
      <w:r w:rsidRPr="00275737">
        <w:rPr>
          <w:szCs w:val="20"/>
        </w:rPr>
        <w:t>Measures definitive results</w:t>
      </w:r>
      <w:r w:rsidR="00275737" w:rsidRPr="00275737">
        <w:rPr>
          <w:szCs w:val="20"/>
        </w:rPr>
        <w:t xml:space="preserve"> on a regular basis</w:t>
      </w:r>
    </w:p>
    <w:p w14:paraId="21A39C4F" w14:textId="6AD4C2A7" w:rsidR="00275737" w:rsidRDefault="00362BD2">
      <w:pPr>
        <w:rPr>
          <w:szCs w:val="20"/>
        </w:rPr>
      </w:pPr>
      <w:r>
        <w:rPr>
          <w:szCs w:val="20"/>
        </w:rPr>
        <w:t xml:space="preserve">Your annual plan will include a financial goal for the </w:t>
      </w:r>
      <w:r w:rsidR="004164F0">
        <w:rPr>
          <w:szCs w:val="20"/>
        </w:rPr>
        <w:t>year,</w:t>
      </w:r>
      <w:r>
        <w:rPr>
          <w:szCs w:val="20"/>
        </w:rPr>
        <w:t xml:space="preserve"> and it will be broken down into </w:t>
      </w:r>
      <w:r w:rsidR="004164F0">
        <w:rPr>
          <w:szCs w:val="20"/>
        </w:rPr>
        <w:t xml:space="preserve">sub-goals for different revenue streams. For example, your fundraising </w:t>
      </w:r>
      <w:r w:rsidR="00DF37F3">
        <w:rPr>
          <w:szCs w:val="20"/>
        </w:rPr>
        <w:t xml:space="preserve">activities </w:t>
      </w:r>
      <w:r w:rsidR="004164F0">
        <w:rPr>
          <w:szCs w:val="20"/>
        </w:rPr>
        <w:t xml:space="preserve">might include a couple of events, a membership program, </w:t>
      </w:r>
      <w:r w:rsidR="003D741B">
        <w:rPr>
          <w:szCs w:val="20"/>
        </w:rPr>
        <w:t xml:space="preserve">major donor solicitations, </w:t>
      </w:r>
      <w:r w:rsidR="00DA7D4E">
        <w:rPr>
          <w:szCs w:val="20"/>
        </w:rPr>
        <w:t xml:space="preserve">corporate donors, and small gift donors. Within each of these </w:t>
      </w:r>
      <w:r w:rsidR="00CF4AA8">
        <w:rPr>
          <w:szCs w:val="20"/>
        </w:rPr>
        <w:t>revenue streams, you will make a smaller goal to feed into your overall annual goal.</w:t>
      </w:r>
    </w:p>
    <w:p w14:paraId="7FED62B7" w14:textId="7CB0ACF2" w:rsidR="00CF4AA8" w:rsidRDefault="00CF4AA8">
      <w:pPr>
        <w:rPr>
          <w:szCs w:val="20"/>
        </w:rPr>
      </w:pPr>
      <w:r>
        <w:rPr>
          <w:szCs w:val="20"/>
        </w:rPr>
        <w:t xml:space="preserve">You can compare previous performance in these areas by producing reports from DonorView. </w:t>
      </w:r>
      <w:r w:rsidR="00B14410">
        <w:rPr>
          <w:szCs w:val="20"/>
        </w:rPr>
        <w:t>If your gala event last year took in $100,000 in revenue, but cost $20,000 to produce</w:t>
      </w:r>
      <w:r w:rsidR="00BF6D80">
        <w:rPr>
          <w:szCs w:val="20"/>
        </w:rPr>
        <w:t>, you can look at opportunities to either reduce costs or increase revenue. Can you increase ticket prices? Can you invite more people</w:t>
      </w:r>
      <w:r w:rsidR="00973B3C">
        <w:rPr>
          <w:szCs w:val="20"/>
        </w:rPr>
        <w:t>? Can you get more sponsors? Can you change venues to something lower cost?</w:t>
      </w:r>
      <w:r w:rsidR="00393FDD">
        <w:rPr>
          <w:szCs w:val="20"/>
        </w:rPr>
        <w:t xml:space="preserve"> All of these details are worked into your plan. If you plan to get more sponsors, who is responsible for this activity and when is this action due? </w:t>
      </w:r>
      <w:r w:rsidR="00BA733F">
        <w:rPr>
          <w:szCs w:val="20"/>
        </w:rPr>
        <w:t xml:space="preserve">If you had $25,000 in sponsorships last year, is it reasonable to increase this by 10%? </w:t>
      </w:r>
    </w:p>
    <w:p w14:paraId="56D4D40C" w14:textId="4BE085B7" w:rsidR="0003181A" w:rsidRDefault="008D3016" w:rsidP="0003181A">
      <w:pPr>
        <w:spacing w:after="120"/>
      </w:pPr>
      <w:r w:rsidRPr="0003181A">
        <w:rPr>
          <w:szCs w:val="20"/>
        </w:rPr>
        <w:lastRenderedPageBreak/>
        <w:t xml:space="preserve">You will also want to set up a few Key Performance Indicators (KPIs.) </w:t>
      </w:r>
      <w:r w:rsidR="00274478" w:rsidRPr="0003181A">
        <w:rPr>
          <w:szCs w:val="20"/>
        </w:rPr>
        <w:t xml:space="preserve">Your KPIs should be a mix of leading and lagging indicators. </w:t>
      </w:r>
      <w:r w:rsidR="0021285D" w:rsidRPr="0003181A">
        <w:rPr>
          <w:szCs w:val="20"/>
        </w:rPr>
        <w:t>Lagging KPIs measure things that already happened like average gift size, number of gifts, total donations, and event attendance. They are historical in nature.</w:t>
      </w:r>
      <w:r w:rsidR="0026636C" w:rsidRPr="0003181A">
        <w:rPr>
          <w:szCs w:val="20"/>
        </w:rPr>
        <w:t xml:space="preserve"> </w:t>
      </w:r>
      <w:r w:rsidR="0003181A" w:rsidRPr="00AE6443">
        <w:t xml:space="preserve">Leading KPIs are rates or percentages </w:t>
      </w:r>
      <w:r w:rsidR="0003181A">
        <w:t>that can help indicate what direction you are going. Things like</w:t>
      </w:r>
      <w:r w:rsidR="0003181A" w:rsidRPr="00AE6443">
        <w:t xml:space="preserve"> donor retention rate, average donor growth, and average donation growth</w:t>
      </w:r>
      <w:r w:rsidR="0003181A">
        <w:t xml:space="preserve"> can help you predict if you will be increasing your fundraising or might see shortfalls.</w:t>
      </w:r>
      <w:r w:rsidR="00363B53">
        <w:t xml:space="preserve"> KPIs are also generated by creating reports in DonorView</w:t>
      </w:r>
      <w:r w:rsidR="00DF039F">
        <w:t>.</w:t>
      </w:r>
      <w:r w:rsidR="000C45B2">
        <w:t xml:space="preserve"> The fundraising dashboard also shows me details like </w:t>
      </w:r>
      <w:r w:rsidR="009669D3">
        <w:t>Five Year Giving Patterns and Donor Retention Rate</w:t>
      </w:r>
      <w:r w:rsidR="001C2AD1">
        <w:t xml:space="preserve"> for the last 12 months.</w:t>
      </w:r>
      <w:r w:rsidR="00DF039F">
        <w:t xml:space="preserve"> </w:t>
      </w:r>
    </w:p>
    <w:p w14:paraId="03F6D232" w14:textId="3FB41563" w:rsidR="001C2AD1" w:rsidRPr="0021285D" w:rsidRDefault="001C2AD1" w:rsidP="0021285D">
      <w:pPr>
        <w:rPr>
          <w:szCs w:val="20"/>
        </w:rPr>
      </w:pPr>
      <w:r>
        <w:rPr>
          <w:szCs w:val="20"/>
        </w:rPr>
        <w:t xml:space="preserve">Your annual plan will also need a reporting schedule. Depending on the KPIs you are tracking, some items might need to be </w:t>
      </w:r>
      <w:r w:rsidR="001372CE">
        <w:rPr>
          <w:szCs w:val="20"/>
        </w:rPr>
        <w:t xml:space="preserve">evaluated monthly, while some might be able to be </w:t>
      </w:r>
      <w:r w:rsidR="008F034E">
        <w:rPr>
          <w:szCs w:val="20"/>
        </w:rPr>
        <w:t>reviewed</w:t>
      </w:r>
      <w:r w:rsidR="001372CE">
        <w:rPr>
          <w:szCs w:val="20"/>
        </w:rPr>
        <w:t xml:space="preserve"> quarterly. Performing a regular evaluation on progress towards your goals</w:t>
      </w:r>
      <w:r w:rsidR="00AF41C9">
        <w:rPr>
          <w:szCs w:val="20"/>
        </w:rPr>
        <w:t xml:space="preserve"> will allow you to make adjustments as needed in case you are not reaching your desired targets. </w:t>
      </w:r>
      <w:r w:rsidR="00E97893">
        <w:rPr>
          <w:szCs w:val="20"/>
        </w:rPr>
        <w:t xml:space="preserve">Adjustments are part of the overall planning </w:t>
      </w:r>
      <w:r w:rsidR="008F034E">
        <w:rPr>
          <w:szCs w:val="20"/>
        </w:rPr>
        <w:t>process,</w:t>
      </w:r>
      <w:r w:rsidR="00E97893">
        <w:rPr>
          <w:szCs w:val="20"/>
        </w:rPr>
        <w:t xml:space="preserve"> and we know </w:t>
      </w:r>
      <w:r w:rsidR="00153F12">
        <w:rPr>
          <w:szCs w:val="20"/>
        </w:rPr>
        <w:t xml:space="preserve">that </w:t>
      </w:r>
      <w:r w:rsidR="00E97893">
        <w:rPr>
          <w:szCs w:val="20"/>
        </w:rPr>
        <w:t xml:space="preserve">what gets measured gets managed. </w:t>
      </w:r>
      <w:r w:rsidR="00A35AFE">
        <w:rPr>
          <w:szCs w:val="20"/>
        </w:rPr>
        <w:t>Adjustments might include assigning more resources to get important activities accomplished</w:t>
      </w:r>
      <w:r w:rsidR="00511298">
        <w:rPr>
          <w:szCs w:val="20"/>
        </w:rPr>
        <w:t xml:space="preserve"> or it might </w:t>
      </w:r>
      <w:r w:rsidR="00025F78">
        <w:rPr>
          <w:szCs w:val="20"/>
        </w:rPr>
        <w:t xml:space="preserve">mean that some activity gets abandoned because the results </w:t>
      </w:r>
      <w:r w:rsidR="00717A36">
        <w:rPr>
          <w:szCs w:val="20"/>
        </w:rPr>
        <w:t>did not</w:t>
      </w:r>
      <w:r w:rsidR="00025F78">
        <w:rPr>
          <w:szCs w:val="20"/>
        </w:rPr>
        <w:t xml:space="preserve"> materialize despite a lot of effort.</w:t>
      </w:r>
    </w:p>
    <w:p w14:paraId="2FB825DC" w14:textId="29EE45BA" w:rsidR="008D3016" w:rsidRDefault="004572B4">
      <w:pPr>
        <w:rPr>
          <w:szCs w:val="20"/>
        </w:rPr>
      </w:pPr>
      <w:r>
        <w:rPr>
          <w:szCs w:val="20"/>
        </w:rPr>
        <w:t>Your annual plan might include goals beyond fundraising</w:t>
      </w:r>
      <w:r w:rsidR="00221D7A">
        <w:rPr>
          <w:szCs w:val="20"/>
        </w:rPr>
        <w:t>,</w:t>
      </w:r>
      <w:r>
        <w:rPr>
          <w:szCs w:val="20"/>
        </w:rPr>
        <w:t xml:space="preserve"> too. Maybe you want to start a more regular communication plan with </w:t>
      </w:r>
      <w:r w:rsidR="00EB14A6">
        <w:rPr>
          <w:szCs w:val="20"/>
        </w:rPr>
        <w:t>constituents, and you want to utilize the email marketing module</w:t>
      </w:r>
      <w:r w:rsidR="002428FA">
        <w:rPr>
          <w:szCs w:val="20"/>
        </w:rPr>
        <w:t xml:space="preserve"> to track open rates</w:t>
      </w:r>
      <w:r w:rsidR="00EB14A6">
        <w:rPr>
          <w:szCs w:val="20"/>
        </w:rPr>
        <w:t>. O</w:t>
      </w:r>
      <w:r>
        <w:rPr>
          <w:szCs w:val="20"/>
        </w:rPr>
        <w:t xml:space="preserve">r you plan to start a moves management program and </w:t>
      </w:r>
      <w:r w:rsidR="002428FA">
        <w:rPr>
          <w:szCs w:val="20"/>
        </w:rPr>
        <w:t>will start to</w:t>
      </w:r>
      <w:r>
        <w:rPr>
          <w:szCs w:val="20"/>
        </w:rPr>
        <w:t xml:space="preserve"> use the </w:t>
      </w:r>
      <w:r w:rsidR="00EB14A6">
        <w:rPr>
          <w:szCs w:val="20"/>
        </w:rPr>
        <w:t>interactions feature to track those activities.</w:t>
      </w:r>
      <w:r w:rsidR="002428FA">
        <w:rPr>
          <w:szCs w:val="20"/>
        </w:rPr>
        <w:t xml:space="preserve"> You might even intend to </w:t>
      </w:r>
      <w:r w:rsidR="004A72D3">
        <w:rPr>
          <w:szCs w:val="20"/>
        </w:rPr>
        <w:t>formalize your volunteer program with applications in the Surveys/Forms module</w:t>
      </w:r>
      <w:r w:rsidR="007B25A3">
        <w:rPr>
          <w:szCs w:val="20"/>
        </w:rPr>
        <w:t>, volunteer events, and volunteer scheduling features. Whatever the activities you want to undertake to move you closer to your organization’s ultimate vision</w:t>
      </w:r>
      <w:r w:rsidR="00785141">
        <w:rPr>
          <w:szCs w:val="20"/>
        </w:rPr>
        <w:t>, be sure to think about how you can utilize the features already available in DonorView to help you get there.</w:t>
      </w:r>
    </w:p>
    <w:sectPr w:rsidR="008D3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E52D0"/>
    <w:multiLevelType w:val="hybridMultilevel"/>
    <w:tmpl w:val="688C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E24BF"/>
    <w:multiLevelType w:val="multilevel"/>
    <w:tmpl w:val="94B20E54"/>
    <w:styleLink w:val="TrainingOutlines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6614A"/>
    <w:multiLevelType w:val="hybridMultilevel"/>
    <w:tmpl w:val="6CBCD74C"/>
    <w:lvl w:ilvl="0" w:tplc="A53683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67ECD"/>
    <w:multiLevelType w:val="hybridMultilevel"/>
    <w:tmpl w:val="C0F02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647CA"/>
    <w:multiLevelType w:val="hybridMultilevel"/>
    <w:tmpl w:val="B528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277154">
    <w:abstractNumId w:val="1"/>
  </w:num>
  <w:num w:numId="2" w16cid:durableId="1473911904">
    <w:abstractNumId w:val="2"/>
  </w:num>
  <w:num w:numId="3" w16cid:durableId="1986740023">
    <w:abstractNumId w:val="3"/>
  </w:num>
  <w:num w:numId="4" w16cid:durableId="97722403">
    <w:abstractNumId w:val="0"/>
  </w:num>
  <w:num w:numId="5" w16cid:durableId="2141678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29"/>
    <w:rsid w:val="00025F78"/>
    <w:rsid w:val="0003181A"/>
    <w:rsid w:val="0007156B"/>
    <w:rsid w:val="000A3126"/>
    <w:rsid w:val="000C45B2"/>
    <w:rsid w:val="000F134E"/>
    <w:rsid w:val="00132014"/>
    <w:rsid w:val="001372CE"/>
    <w:rsid w:val="00153851"/>
    <w:rsid w:val="00153F12"/>
    <w:rsid w:val="001667E2"/>
    <w:rsid w:val="001C2AD1"/>
    <w:rsid w:val="001D176F"/>
    <w:rsid w:val="00207768"/>
    <w:rsid w:val="0021285D"/>
    <w:rsid w:val="00221D7A"/>
    <w:rsid w:val="00236116"/>
    <w:rsid w:val="002428FA"/>
    <w:rsid w:val="0026636C"/>
    <w:rsid w:val="00274478"/>
    <w:rsid w:val="00275737"/>
    <w:rsid w:val="002A5362"/>
    <w:rsid w:val="002E6427"/>
    <w:rsid w:val="00312FD3"/>
    <w:rsid w:val="00362BD2"/>
    <w:rsid w:val="00363B53"/>
    <w:rsid w:val="00383314"/>
    <w:rsid w:val="00393FDD"/>
    <w:rsid w:val="003D2DDB"/>
    <w:rsid w:val="003D741B"/>
    <w:rsid w:val="004164F0"/>
    <w:rsid w:val="004202F9"/>
    <w:rsid w:val="004311DD"/>
    <w:rsid w:val="004572B4"/>
    <w:rsid w:val="00490134"/>
    <w:rsid w:val="004A72D3"/>
    <w:rsid w:val="004B1185"/>
    <w:rsid w:val="004E6243"/>
    <w:rsid w:val="00511298"/>
    <w:rsid w:val="00512073"/>
    <w:rsid w:val="00526C28"/>
    <w:rsid w:val="00531646"/>
    <w:rsid w:val="005C3B09"/>
    <w:rsid w:val="00624B48"/>
    <w:rsid w:val="00717A36"/>
    <w:rsid w:val="00754E51"/>
    <w:rsid w:val="00785141"/>
    <w:rsid w:val="007B25A3"/>
    <w:rsid w:val="007C26BE"/>
    <w:rsid w:val="00802AE1"/>
    <w:rsid w:val="00804089"/>
    <w:rsid w:val="00834031"/>
    <w:rsid w:val="00841C21"/>
    <w:rsid w:val="00846AB5"/>
    <w:rsid w:val="008D3016"/>
    <w:rsid w:val="008F034E"/>
    <w:rsid w:val="008F5DC8"/>
    <w:rsid w:val="009174F4"/>
    <w:rsid w:val="00924BA3"/>
    <w:rsid w:val="00927E8C"/>
    <w:rsid w:val="009422D7"/>
    <w:rsid w:val="009540AA"/>
    <w:rsid w:val="009669D3"/>
    <w:rsid w:val="00972706"/>
    <w:rsid w:val="00973B3C"/>
    <w:rsid w:val="009C3837"/>
    <w:rsid w:val="009E4D0F"/>
    <w:rsid w:val="009F6701"/>
    <w:rsid w:val="00A2050D"/>
    <w:rsid w:val="00A35AFE"/>
    <w:rsid w:val="00A86006"/>
    <w:rsid w:val="00AF41C9"/>
    <w:rsid w:val="00B14410"/>
    <w:rsid w:val="00B6052D"/>
    <w:rsid w:val="00B63ABE"/>
    <w:rsid w:val="00BA733F"/>
    <w:rsid w:val="00BC1069"/>
    <w:rsid w:val="00BD027B"/>
    <w:rsid w:val="00BF6D80"/>
    <w:rsid w:val="00C325EA"/>
    <w:rsid w:val="00C86483"/>
    <w:rsid w:val="00CB11FD"/>
    <w:rsid w:val="00CB5CC8"/>
    <w:rsid w:val="00CC590B"/>
    <w:rsid w:val="00CF4AA8"/>
    <w:rsid w:val="00D23CB2"/>
    <w:rsid w:val="00DA282C"/>
    <w:rsid w:val="00DA7D4E"/>
    <w:rsid w:val="00DC77B0"/>
    <w:rsid w:val="00DF039F"/>
    <w:rsid w:val="00DF37F3"/>
    <w:rsid w:val="00E032E0"/>
    <w:rsid w:val="00E11371"/>
    <w:rsid w:val="00E12527"/>
    <w:rsid w:val="00E80343"/>
    <w:rsid w:val="00E85ED6"/>
    <w:rsid w:val="00E97893"/>
    <w:rsid w:val="00EB14A6"/>
    <w:rsid w:val="00EB1FC7"/>
    <w:rsid w:val="00F24A63"/>
    <w:rsid w:val="00F56A29"/>
    <w:rsid w:val="00F56AC0"/>
    <w:rsid w:val="00F84D78"/>
    <w:rsid w:val="00FB78DD"/>
    <w:rsid w:val="00FC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9776"/>
  <w15:chartTrackingRefBased/>
  <w15:docId w15:val="{D529BA73-B1A2-44A7-8C2A-14EB0DF9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Theme="minorHAnsi" w:hAnsi="Century Gothic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646"/>
  </w:style>
  <w:style w:type="paragraph" w:styleId="Heading1">
    <w:name w:val="heading 1"/>
    <w:basedOn w:val="Normal"/>
    <w:next w:val="Normal"/>
    <w:link w:val="Heading1Char"/>
    <w:uiPriority w:val="9"/>
    <w:qFormat/>
    <w:rsid w:val="005316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rainingOutlines">
    <w:name w:val="Training Outlines"/>
    <w:basedOn w:val="NoList"/>
    <w:uiPriority w:val="99"/>
    <w:rsid w:val="009C383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316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646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16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16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1646"/>
    <w:rPr>
      <w:b/>
      <w:bCs/>
    </w:rPr>
  </w:style>
  <w:style w:type="character" w:styleId="Emphasis">
    <w:name w:val="Emphasis"/>
    <w:basedOn w:val="DefaultParagraphFont"/>
    <w:uiPriority w:val="20"/>
    <w:qFormat/>
    <w:rsid w:val="00531646"/>
    <w:rPr>
      <w:i/>
      <w:iCs/>
    </w:rPr>
  </w:style>
  <w:style w:type="paragraph" w:styleId="NoSpacing">
    <w:name w:val="No Spacing"/>
    <w:uiPriority w:val="1"/>
    <w:qFormat/>
    <w:rsid w:val="005316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64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646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16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6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16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1646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16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1646"/>
    <w:pPr>
      <w:outlineLvl w:val="9"/>
    </w:pPr>
  </w:style>
  <w:style w:type="paragraph" w:styleId="ListParagraph">
    <w:name w:val="List Paragraph"/>
    <w:basedOn w:val="Normal"/>
    <w:uiPriority w:val="34"/>
    <w:qFormat/>
    <w:rsid w:val="00F56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Perron</dc:creator>
  <cp:keywords/>
  <dc:description/>
  <cp:lastModifiedBy>Kimberly Perron</cp:lastModifiedBy>
  <cp:revision>48</cp:revision>
  <dcterms:created xsi:type="dcterms:W3CDTF">2024-09-03T21:13:00Z</dcterms:created>
  <dcterms:modified xsi:type="dcterms:W3CDTF">2024-09-12T14:18:00Z</dcterms:modified>
</cp:coreProperties>
</file>