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3350" w14:textId="7F089E01" w:rsidR="00AE16B8" w:rsidRDefault="00AE16B8" w:rsidP="00965657">
      <w:pPr>
        <w:pStyle w:val="ListParagraph"/>
        <w:numPr>
          <w:ilvl w:val="0"/>
          <w:numId w:val="3"/>
        </w:numPr>
        <w:spacing w:after="120"/>
        <w:contextualSpacing w:val="0"/>
      </w:pPr>
      <w:r>
        <w:t xml:space="preserve">For new articles, </w:t>
      </w:r>
      <w:r w:rsidR="004C4E8B">
        <w:t>verify</w:t>
      </w:r>
      <w:r>
        <w:t xml:space="preserve"> that there is not an existing article that covers this information or one that can be updated to include this information.</w:t>
      </w:r>
    </w:p>
    <w:p w14:paraId="2C06A32F" w14:textId="1CDE7506" w:rsidR="00AE16B8" w:rsidRDefault="004C4E8B" w:rsidP="00965657">
      <w:pPr>
        <w:pStyle w:val="ListParagraph"/>
        <w:numPr>
          <w:ilvl w:val="0"/>
          <w:numId w:val="3"/>
        </w:numPr>
        <w:spacing w:after="120"/>
        <w:contextualSpacing w:val="0"/>
      </w:pPr>
      <w:r>
        <w:t>Verify</w:t>
      </w:r>
      <w:r w:rsidR="00AE16B8">
        <w:t xml:space="preserve"> that this article is exclusive to one product (DonorView or AssociationSphere) </w:t>
      </w:r>
      <w:r w:rsidR="00AE16B8" w:rsidRPr="00AE16B8">
        <w:rPr>
          <w:u w:val="single"/>
        </w:rPr>
        <w:t>OR</w:t>
      </w:r>
      <w:r w:rsidR="00AE16B8">
        <w:t xml:space="preserve"> </w:t>
      </w:r>
      <w:r>
        <w:t>ensure</w:t>
      </w:r>
      <w:r w:rsidR="00AE16B8">
        <w:t xml:space="preserve"> the corresponding article </w:t>
      </w:r>
      <w:r>
        <w:t xml:space="preserve">has been created/edited </w:t>
      </w:r>
      <w:r w:rsidR="00AE16B8">
        <w:t>for the other product.</w:t>
      </w:r>
    </w:p>
    <w:p w14:paraId="71803058" w14:textId="291DEB24" w:rsidR="00AE16B8" w:rsidRDefault="00AE16B8" w:rsidP="00965657">
      <w:pPr>
        <w:pStyle w:val="ListParagraph"/>
        <w:numPr>
          <w:ilvl w:val="0"/>
          <w:numId w:val="3"/>
        </w:numPr>
        <w:spacing w:after="120"/>
        <w:contextualSpacing w:val="0"/>
      </w:pPr>
      <w:r>
        <w:t xml:space="preserve">For articles that cover both products, </w:t>
      </w:r>
      <w:r w:rsidR="004C4E8B">
        <w:t>ensure</w:t>
      </w:r>
      <w:r>
        <w:t xml:space="preserve"> that the appropriate terminology is applied to the article (for example DonorView </w:t>
      </w:r>
      <w:r w:rsidR="00B736A8">
        <w:t>has a</w:t>
      </w:r>
      <w:r>
        <w:t xml:space="preserve"> Gifts grid, whereas AssociationSphere </w:t>
      </w:r>
      <w:r w:rsidR="00B736A8">
        <w:t xml:space="preserve">has a </w:t>
      </w:r>
      <w:r>
        <w:t>Transactions grid.)</w:t>
      </w:r>
    </w:p>
    <w:p w14:paraId="4C55290D" w14:textId="16458AAE" w:rsidR="00A02899" w:rsidRDefault="00221875" w:rsidP="00965657">
      <w:pPr>
        <w:pStyle w:val="ListParagraph"/>
        <w:numPr>
          <w:ilvl w:val="0"/>
          <w:numId w:val="3"/>
        </w:numPr>
        <w:spacing w:after="120"/>
        <w:contextualSpacing w:val="0"/>
      </w:pPr>
      <w:r>
        <w:t>If the</w:t>
      </w:r>
      <w:r w:rsidR="000F1210">
        <w:t xml:space="preserve"> article includes a </w:t>
      </w:r>
      <w:r>
        <w:t xml:space="preserve">numbered or </w:t>
      </w:r>
      <w:r w:rsidR="000F1210">
        <w:t>bulleted list of features, ensure they are shown in the same order as they are shown in the software.</w:t>
      </w:r>
    </w:p>
    <w:p w14:paraId="1C6267D3" w14:textId="1FAD0994" w:rsidR="00042036" w:rsidRDefault="00A155CE" w:rsidP="00965657">
      <w:pPr>
        <w:pStyle w:val="ListParagraph"/>
        <w:numPr>
          <w:ilvl w:val="0"/>
          <w:numId w:val="3"/>
        </w:numPr>
        <w:spacing w:after="120"/>
        <w:contextualSpacing w:val="0"/>
      </w:pPr>
      <w:r>
        <w:t>P</w:t>
      </w:r>
      <w:r w:rsidR="00974B84">
        <w:t>roof-read and spell-check the article.</w:t>
      </w:r>
      <w:r w:rsidR="00435DAD">
        <w:t xml:space="preserve"> Be sure to check </w:t>
      </w:r>
      <w:r w:rsidR="00F14540">
        <w:t>for unnecessary</w:t>
      </w:r>
      <w:r w:rsidR="00435DAD">
        <w:t xml:space="preserve"> capitalization</w:t>
      </w:r>
      <w:r w:rsidR="00F14540">
        <w:t>.</w:t>
      </w:r>
      <w:r w:rsidR="00435DAD">
        <w:t xml:space="preserve"> Only capitalize proper nouns. For example, </w:t>
      </w:r>
      <w:r w:rsidR="00006CBC">
        <w:t xml:space="preserve">“There are many constituents on the </w:t>
      </w:r>
      <w:r w:rsidR="00435DAD">
        <w:t>Constituents Grid</w:t>
      </w:r>
      <w:r w:rsidR="00006CBC">
        <w:t>.</w:t>
      </w:r>
      <w:r w:rsidR="00435DAD">
        <w:t xml:space="preserve">” </w:t>
      </w:r>
      <w:r w:rsidR="00006CBC">
        <w:t xml:space="preserve"> “Constituents Grid” </w:t>
      </w:r>
      <w:r w:rsidR="00435DAD">
        <w:t xml:space="preserve">is a proper </w:t>
      </w:r>
      <w:r w:rsidR="00F14540">
        <w:t>noun,</w:t>
      </w:r>
      <w:r w:rsidR="00435DAD">
        <w:t xml:space="preserve"> a</w:t>
      </w:r>
      <w:r w:rsidR="00006CBC">
        <w:t>nd</w:t>
      </w:r>
      <w:r w:rsidR="00435DAD">
        <w:t xml:space="preserve"> “constituent</w:t>
      </w:r>
      <w:r w:rsidR="00006CBC">
        <w:t>s”</w:t>
      </w:r>
      <w:r w:rsidR="00435DAD">
        <w:t xml:space="preserve"> is not.</w:t>
      </w:r>
    </w:p>
    <w:p w14:paraId="246C2655" w14:textId="75B3CE3C" w:rsidR="00974B84" w:rsidRPr="00AE16B8" w:rsidRDefault="00974B84" w:rsidP="00965657">
      <w:pPr>
        <w:pStyle w:val="ListParagraph"/>
        <w:numPr>
          <w:ilvl w:val="0"/>
          <w:numId w:val="3"/>
        </w:numPr>
        <w:spacing w:after="120"/>
        <w:contextualSpacing w:val="0"/>
      </w:pPr>
      <w:r>
        <w:t xml:space="preserve">For complex subjects or </w:t>
      </w:r>
      <w:r w:rsidR="00D322FF">
        <w:t xml:space="preserve">topics </w:t>
      </w:r>
      <w:r w:rsidR="00380754">
        <w:t xml:space="preserve">ask </w:t>
      </w:r>
      <w:r>
        <w:t>a subject-matter expert to review the article</w:t>
      </w:r>
      <w:r w:rsidR="00335897">
        <w:t xml:space="preserve"> before publishing</w:t>
      </w:r>
      <w:r>
        <w:t>.</w:t>
      </w:r>
    </w:p>
    <w:p w14:paraId="45D9B852" w14:textId="02830927" w:rsidR="00974B84" w:rsidRDefault="00380754" w:rsidP="00965657">
      <w:pPr>
        <w:pStyle w:val="ListParagraph"/>
        <w:numPr>
          <w:ilvl w:val="0"/>
          <w:numId w:val="3"/>
        </w:numPr>
        <w:spacing w:after="120"/>
        <w:contextualSpacing w:val="0"/>
      </w:pPr>
      <w:r>
        <w:t>Ensure</w:t>
      </w:r>
      <w:r w:rsidR="00D322FF">
        <w:t xml:space="preserve"> that the article is placed in the appropriate category and folder. </w:t>
      </w:r>
    </w:p>
    <w:p w14:paraId="3DED81FF" w14:textId="585A475F" w:rsidR="00DA5286" w:rsidRDefault="00DA5286" w:rsidP="00965657">
      <w:pPr>
        <w:pStyle w:val="ListParagraph"/>
        <w:numPr>
          <w:ilvl w:val="0"/>
          <w:numId w:val="3"/>
        </w:numPr>
        <w:spacing w:after="120"/>
        <w:contextualSpacing w:val="0"/>
      </w:pPr>
      <w:r>
        <w:t>To indicate an action or a specific button</w:t>
      </w:r>
      <w:r w:rsidR="00515172">
        <w:t xml:space="preserve"> or link, you can either use quotes or bold</w:t>
      </w:r>
      <w:r w:rsidR="00292700">
        <w:t>ing</w:t>
      </w:r>
      <w:r w:rsidR="00515172">
        <w:t xml:space="preserve"> to make it clear that is an action the user must take. For example</w:t>
      </w:r>
      <w:r w:rsidR="000B14F8">
        <w:t xml:space="preserve">, “Click on the </w:t>
      </w:r>
      <w:r w:rsidR="000B14F8" w:rsidRPr="000B14F8">
        <w:rPr>
          <w:b/>
          <w:bCs/>
        </w:rPr>
        <w:t>Update</w:t>
      </w:r>
      <w:r w:rsidR="000B14F8">
        <w:t xml:space="preserve"> button to save your work.” Or “ Click on the “Update” button to save your work.</w:t>
      </w:r>
      <w:r w:rsidR="002B1680">
        <w:t>”</w:t>
      </w:r>
      <w:r w:rsidR="000B14F8">
        <w:t xml:space="preserve"> </w:t>
      </w:r>
      <w:r w:rsidR="004A59C8">
        <w:t>Using the bold feature makes the activity stand out.</w:t>
      </w:r>
    </w:p>
    <w:p w14:paraId="0014A6D0" w14:textId="57361BC9" w:rsidR="00344051" w:rsidRDefault="007A6DA4" w:rsidP="0084363E">
      <w:pPr>
        <w:pStyle w:val="ListParagraph"/>
        <w:numPr>
          <w:ilvl w:val="0"/>
          <w:numId w:val="3"/>
        </w:numPr>
        <w:spacing w:after="120"/>
        <w:contextualSpacing w:val="0"/>
      </w:pPr>
      <w:r>
        <w:t>Use links only when necessary</w:t>
      </w:r>
      <w:r w:rsidR="00E050FD">
        <w:t>, excessive links in an article can</w:t>
      </w:r>
      <w:r w:rsidR="00C94D55">
        <w:t xml:space="preserve"> lead to problems as the article ages with links moving, changing</w:t>
      </w:r>
      <w:r w:rsidR="002120C0">
        <w:t>,</w:t>
      </w:r>
      <w:r w:rsidR="00C94D55">
        <w:t xml:space="preserve"> or being removed. Everyone hates </w:t>
      </w:r>
      <w:r w:rsidR="00616A39">
        <w:t>the</w:t>
      </w:r>
      <w:r w:rsidR="00C94D55">
        <w:t xml:space="preserve"> </w:t>
      </w:r>
      <w:r w:rsidR="00616A39">
        <w:t>“</w:t>
      </w:r>
      <w:r w:rsidR="00C94D55">
        <w:t>404</w:t>
      </w:r>
      <w:r w:rsidR="00616A39">
        <w:t xml:space="preserve"> Error – Not Found</w:t>
      </w:r>
      <w:r w:rsidR="009A5F5D">
        <w:t xml:space="preserve">” page </w:t>
      </w:r>
      <w:r w:rsidR="00605DAE">
        <w:t>from</w:t>
      </w:r>
      <w:r w:rsidR="009A5F5D">
        <w:t xml:space="preserve"> a broken link.</w:t>
      </w:r>
    </w:p>
    <w:p w14:paraId="459017D9" w14:textId="51D4C469" w:rsidR="00965657" w:rsidRDefault="004910E7" w:rsidP="0084363E">
      <w:pPr>
        <w:pStyle w:val="ListParagraph"/>
        <w:numPr>
          <w:ilvl w:val="0"/>
          <w:numId w:val="3"/>
        </w:numPr>
        <w:spacing w:after="120"/>
        <w:contextualSpacing w:val="0"/>
      </w:pPr>
      <w:r>
        <w:t>If you are editing an article, v</w:t>
      </w:r>
      <w:r w:rsidR="00380754">
        <w:t>erify</w:t>
      </w:r>
      <w:r w:rsidR="00D322FF">
        <w:t xml:space="preserve"> all the</w:t>
      </w:r>
      <w:r>
        <w:t xml:space="preserve"> old</w:t>
      </w:r>
      <w:r w:rsidR="00D322FF">
        <w:t xml:space="preserve"> links </w:t>
      </w:r>
      <w:r>
        <w:t xml:space="preserve">in </w:t>
      </w:r>
      <w:r w:rsidR="00D322FF">
        <w:t xml:space="preserve">the article work. </w:t>
      </w:r>
    </w:p>
    <w:p w14:paraId="7B21B6B2" w14:textId="5A2808F9" w:rsidR="00D322FF" w:rsidRDefault="007F03CB" w:rsidP="00965657">
      <w:pPr>
        <w:pStyle w:val="ListParagraph"/>
        <w:numPr>
          <w:ilvl w:val="0"/>
          <w:numId w:val="3"/>
        </w:numPr>
        <w:spacing w:after="120"/>
        <w:contextualSpacing w:val="0"/>
      </w:pPr>
      <w:r>
        <w:t>Set</w:t>
      </w:r>
      <w:r w:rsidR="00D322FF">
        <w:t xml:space="preserve"> up links to open in a new tab.</w:t>
      </w:r>
    </w:p>
    <w:p w14:paraId="4078E189" w14:textId="2428ED1F" w:rsidR="007F03CB" w:rsidRDefault="00650F57" w:rsidP="00965657">
      <w:pPr>
        <w:spacing w:after="120"/>
        <w:jc w:val="center"/>
      </w:pPr>
      <w:r>
        <w:rPr>
          <w:noProof/>
        </w:rPr>
        <w:drawing>
          <wp:inline distT="0" distB="0" distL="0" distR="0" wp14:anchorId="511D7449" wp14:editId="27A0759D">
            <wp:extent cx="5368961" cy="2800350"/>
            <wp:effectExtent l="0" t="0" r="3175" b="0"/>
            <wp:docPr id="11371030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03016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359" cy="282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0444" w14:textId="2E5986AB" w:rsidR="00AE16B8" w:rsidRDefault="007F03CB" w:rsidP="00965657">
      <w:pPr>
        <w:pStyle w:val="ListParagraph"/>
        <w:numPr>
          <w:ilvl w:val="0"/>
          <w:numId w:val="3"/>
        </w:numPr>
        <w:spacing w:after="120"/>
        <w:contextualSpacing w:val="0"/>
      </w:pPr>
      <w:r>
        <w:t>Include</w:t>
      </w:r>
      <w:r w:rsidR="00AE16B8">
        <w:t xml:space="preserve"> screenshots whenever possible.</w:t>
      </w:r>
      <w:r>
        <w:t xml:space="preserve"> The screen shot should be directly below the </w:t>
      </w:r>
      <w:r w:rsidR="00986F38">
        <w:t>associated text.</w:t>
      </w:r>
    </w:p>
    <w:p w14:paraId="059D8B80" w14:textId="13462953" w:rsidR="00974B84" w:rsidRDefault="00986F38" w:rsidP="00965657">
      <w:pPr>
        <w:pStyle w:val="ListParagraph"/>
        <w:numPr>
          <w:ilvl w:val="0"/>
          <w:numId w:val="3"/>
        </w:numPr>
        <w:spacing w:after="120"/>
        <w:contextualSpacing w:val="0"/>
      </w:pPr>
      <w:r>
        <w:lastRenderedPageBreak/>
        <w:t>S</w:t>
      </w:r>
      <w:r w:rsidR="00974B84">
        <w:t xml:space="preserve">creenshots </w:t>
      </w:r>
      <w:r>
        <w:t xml:space="preserve">should </w:t>
      </w:r>
      <w:r w:rsidR="00974B84">
        <w:t>include enough detail of the workspace so that a new, inexperienced user would be able to locate that button, link, or function easily.</w:t>
      </w:r>
      <w:r w:rsidR="003B6E12">
        <w:t xml:space="preserve"> Zooming in too tightly can make it difficult for a new user to understand where that is located on the </w:t>
      </w:r>
      <w:r w:rsidR="00236C31">
        <w:t>page.</w:t>
      </w:r>
    </w:p>
    <w:p w14:paraId="212B7260" w14:textId="2834E27B" w:rsidR="00AE16B8" w:rsidRDefault="00AE16B8" w:rsidP="00965657">
      <w:pPr>
        <w:pStyle w:val="ListParagraph"/>
        <w:numPr>
          <w:ilvl w:val="0"/>
          <w:numId w:val="3"/>
        </w:numPr>
        <w:spacing w:after="120"/>
        <w:contextualSpacing w:val="0"/>
      </w:pPr>
      <w:r>
        <w:t>Images included in the articles</w:t>
      </w:r>
      <w:r w:rsidR="00D322FF">
        <w:t xml:space="preserve"> should</w:t>
      </w:r>
      <w:r>
        <w:t xml:space="preserve"> </w:t>
      </w:r>
      <w:r w:rsidR="00974B84">
        <w:t xml:space="preserve">include a border. If your image does not have a border you can add one in the Edit mode for an article by clicking on the image, then clicking on the </w:t>
      </w:r>
      <w:r w:rsidR="00A320B7" w:rsidRPr="00A320B7">
        <w:rPr>
          <w:b/>
          <w:bCs/>
        </w:rPr>
        <w:t>M</w:t>
      </w:r>
      <w:r w:rsidR="00974B84" w:rsidRPr="00A320B7">
        <w:rPr>
          <w:b/>
          <w:bCs/>
        </w:rPr>
        <w:t xml:space="preserve">agic </w:t>
      </w:r>
      <w:r w:rsidR="00A320B7" w:rsidRPr="00A320B7">
        <w:rPr>
          <w:b/>
          <w:bCs/>
        </w:rPr>
        <w:t>W</w:t>
      </w:r>
      <w:r w:rsidR="00974B84" w:rsidRPr="00A320B7">
        <w:rPr>
          <w:b/>
          <w:bCs/>
        </w:rPr>
        <w:t>and</w:t>
      </w:r>
      <w:r w:rsidR="00974B84">
        <w:t xml:space="preserve">, and selecting </w:t>
      </w:r>
      <w:r w:rsidR="00974B84" w:rsidRPr="00974B84">
        <w:rPr>
          <w:b/>
          <w:bCs/>
        </w:rPr>
        <w:t>Bordered.</w:t>
      </w:r>
      <w:r w:rsidR="00974B84">
        <w:rPr>
          <w:b/>
          <w:bCs/>
        </w:rPr>
        <w:t xml:space="preserve"> </w:t>
      </w:r>
      <w:r w:rsidR="00974B84">
        <w:t>This helps to enhance readability.</w:t>
      </w:r>
    </w:p>
    <w:p w14:paraId="51C2F4B3" w14:textId="7E8258D4" w:rsidR="00AF43C3" w:rsidRDefault="00AF43C3" w:rsidP="00AF43C3">
      <w:pPr>
        <w:pStyle w:val="ListParagraph"/>
        <w:spacing w:after="120"/>
        <w:contextualSpacing w:val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4C03EC" wp14:editId="0CE5CE53">
            <wp:simplePos x="0" y="0"/>
            <wp:positionH relativeFrom="column">
              <wp:posOffset>0</wp:posOffset>
            </wp:positionH>
            <wp:positionV relativeFrom="paragraph">
              <wp:posOffset>184150</wp:posOffset>
            </wp:positionV>
            <wp:extent cx="5909945" cy="2800350"/>
            <wp:effectExtent l="0" t="0" r="0" b="0"/>
            <wp:wrapSquare wrapText="bothSides"/>
            <wp:docPr id="530391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91904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FBCB7" w14:textId="74DDDD5E" w:rsidR="00974B84" w:rsidRDefault="00974B84" w:rsidP="00965657">
      <w:pPr>
        <w:jc w:val="center"/>
      </w:pPr>
    </w:p>
    <w:p w14:paraId="3685BB1F" w14:textId="43C6FB8D" w:rsidR="00236C31" w:rsidRDefault="00236C31" w:rsidP="00236C31">
      <w:pPr>
        <w:pStyle w:val="ListParagraph"/>
        <w:numPr>
          <w:ilvl w:val="0"/>
          <w:numId w:val="3"/>
        </w:numPr>
      </w:pPr>
      <w:r>
        <w:t>A</w:t>
      </w:r>
      <w:r w:rsidR="00727F45">
        <w:t xml:space="preserve">fter </w:t>
      </w:r>
      <w:r w:rsidR="00F50448">
        <w:t xml:space="preserve">saving or </w:t>
      </w:r>
      <w:r w:rsidR="00727F45">
        <w:t>publishing</w:t>
      </w:r>
      <w:r w:rsidR="00BD3852">
        <w:t>,</w:t>
      </w:r>
      <w:r>
        <w:t xml:space="preserve"> open the link </w:t>
      </w:r>
      <w:r w:rsidR="003628AC">
        <w:t xml:space="preserve">using the </w:t>
      </w:r>
      <w:r w:rsidR="00D7344B" w:rsidRPr="00F61E3F">
        <w:rPr>
          <w:b/>
          <w:bCs/>
        </w:rPr>
        <w:t>View on Portal</w:t>
      </w:r>
      <w:r w:rsidR="003628AC">
        <w:t xml:space="preserve"> </w:t>
      </w:r>
      <w:r w:rsidR="00D7344B">
        <w:t xml:space="preserve">icon in the top </w:t>
      </w:r>
      <w:r w:rsidR="00F61E3F">
        <w:t>right</w:t>
      </w:r>
      <w:r w:rsidR="00D7344B">
        <w:t xml:space="preserve"> of the article</w:t>
      </w:r>
      <w:r w:rsidR="003628AC">
        <w:t xml:space="preserve"> to ensure the </w:t>
      </w:r>
      <w:r w:rsidR="008C5AC7">
        <w:t xml:space="preserve">article looks correct, links work, and </w:t>
      </w:r>
      <w:r w:rsidR="003628AC">
        <w:t>images are legible</w:t>
      </w:r>
      <w:r w:rsidR="008C5AC7">
        <w:t>. Sometimes when copy/paste is used to insert text and images, the</w:t>
      </w:r>
      <w:r w:rsidR="00811E11">
        <w:t xml:space="preserve"> published</w:t>
      </w:r>
      <w:r w:rsidR="008C5AC7">
        <w:t xml:space="preserve"> </w:t>
      </w:r>
      <w:r w:rsidR="00811E11">
        <w:t>text and images</w:t>
      </w:r>
      <w:r w:rsidR="008C5AC7">
        <w:t xml:space="preserve"> are not aligned correctly due to hidden formatting</w:t>
      </w:r>
      <w:r w:rsidR="000E5C14">
        <w:t xml:space="preserve"> and needs to be corrected.</w:t>
      </w:r>
    </w:p>
    <w:p w14:paraId="4395D538" w14:textId="2D353661" w:rsidR="00CA37C2" w:rsidRDefault="007E6D9B" w:rsidP="00CA37C2">
      <w:r>
        <w:rPr>
          <w:noProof/>
        </w:rPr>
        <w:drawing>
          <wp:inline distT="0" distB="0" distL="0" distR="0" wp14:anchorId="6D73F53C" wp14:editId="7DA45FB6">
            <wp:extent cx="5943600" cy="2815590"/>
            <wp:effectExtent l="0" t="0" r="0" b="3810"/>
            <wp:docPr id="38177341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73410" name="Picture 2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7C2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6E84F" w14:textId="77777777" w:rsidR="00914D3E" w:rsidRDefault="00914D3E" w:rsidP="00AE16B8">
      <w:pPr>
        <w:spacing w:after="0" w:line="240" w:lineRule="auto"/>
      </w:pPr>
      <w:r>
        <w:separator/>
      </w:r>
    </w:p>
  </w:endnote>
  <w:endnote w:type="continuationSeparator" w:id="0">
    <w:p w14:paraId="2CD77CCB" w14:textId="77777777" w:rsidR="00914D3E" w:rsidRDefault="00914D3E" w:rsidP="00AE1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563952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C435F8D" w14:textId="717BCB23" w:rsidR="002A14CE" w:rsidRDefault="002A14CE" w:rsidP="002A14C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C275B5" w14:textId="77777777" w:rsidR="002A14CE" w:rsidRDefault="002A14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774E6" w14:textId="77777777" w:rsidR="00914D3E" w:rsidRDefault="00914D3E" w:rsidP="00AE16B8">
      <w:pPr>
        <w:spacing w:after="0" w:line="240" w:lineRule="auto"/>
      </w:pPr>
      <w:r>
        <w:separator/>
      </w:r>
    </w:p>
  </w:footnote>
  <w:footnote w:type="continuationSeparator" w:id="0">
    <w:p w14:paraId="1F289A80" w14:textId="77777777" w:rsidR="00914D3E" w:rsidRDefault="00914D3E" w:rsidP="00AE1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9C409" w14:textId="119B4654" w:rsidR="00AE16B8" w:rsidRPr="00AE16B8" w:rsidRDefault="00F50F08" w:rsidP="00AE16B8">
    <w:pPr>
      <w:jc w:val="center"/>
      <w:rPr>
        <w:sz w:val="24"/>
        <w:szCs w:val="24"/>
      </w:rPr>
    </w:pPr>
    <w:r>
      <w:rPr>
        <w:sz w:val="24"/>
        <w:szCs w:val="24"/>
      </w:rPr>
      <w:t xml:space="preserve">Style Guide </w:t>
    </w:r>
    <w:r w:rsidR="00AE16B8" w:rsidRPr="00AE16B8">
      <w:rPr>
        <w:sz w:val="24"/>
        <w:szCs w:val="24"/>
      </w:rPr>
      <w:t>for Creating and Editing Knowledge Base</w:t>
    </w:r>
    <w:r w:rsidR="00F92E6E">
      <w:rPr>
        <w:sz w:val="24"/>
        <w:szCs w:val="24"/>
      </w:rPr>
      <w:t xml:space="preserve"> Support Articles</w:t>
    </w:r>
  </w:p>
  <w:p w14:paraId="530D31CB" w14:textId="77777777" w:rsidR="00AE16B8" w:rsidRDefault="00AE16B8" w:rsidP="00AE16B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68pt;height:468pt" o:bullet="t">
        <v:imagedata r:id="rId1" o:title="Ic_check_box_outline_blank_48px"/>
      </v:shape>
    </w:pict>
  </w:numPicBullet>
  <w:numPicBullet w:numPicBulletId="1">
    <w:pict>
      <v:shape id="_x0000_i1027" type="#_x0000_t75" style="width:450pt;height:450pt" o:bullet="t">
        <v:imagedata r:id="rId2" o:title="Ic_check_box_outline_blank_48px"/>
      </v:shape>
    </w:pict>
  </w:numPicBullet>
  <w:abstractNum w:abstractNumId="0" w15:restartNumberingAfterBreak="0">
    <w:nsid w:val="2C322D42"/>
    <w:multiLevelType w:val="hybridMultilevel"/>
    <w:tmpl w:val="9926E3E6"/>
    <w:lvl w:ilvl="0" w:tplc="551CA4C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E24BF"/>
    <w:multiLevelType w:val="multilevel"/>
    <w:tmpl w:val="94B20E54"/>
    <w:styleLink w:val="TrainingOutlines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right"/>
      <w:pPr>
        <w:ind w:left="2160" w:hanging="18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123BAC"/>
    <w:multiLevelType w:val="hybridMultilevel"/>
    <w:tmpl w:val="F66AC472"/>
    <w:lvl w:ilvl="0" w:tplc="551CA4C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54765B"/>
    <w:multiLevelType w:val="hybridMultilevel"/>
    <w:tmpl w:val="09765DDC"/>
    <w:lvl w:ilvl="0" w:tplc="1FBE37E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277154">
    <w:abstractNumId w:val="1"/>
  </w:num>
  <w:num w:numId="2" w16cid:durableId="1174227171">
    <w:abstractNumId w:val="3"/>
  </w:num>
  <w:num w:numId="3" w16cid:durableId="48891134">
    <w:abstractNumId w:val="0"/>
  </w:num>
  <w:num w:numId="4" w16cid:durableId="221839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B8"/>
    <w:rsid w:val="00006CBC"/>
    <w:rsid w:val="00042036"/>
    <w:rsid w:val="000A21DF"/>
    <w:rsid w:val="000B14F8"/>
    <w:rsid w:val="000E5C14"/>
    <w:rsid w:val="000F1210"/>
    <w:rsid w:val="00132014"/>
    <w:rsid w:val="002120C0"/>
    <w:rsid w:val="00221875"/>
    <w:rsid w:val="00236C31"/>
    <w:rsid w:val="0024469E"/>
    <w:rsid w:val="00292700"/>
    <w:rsid w:val="002A14CE"/>
    <w:rsid w:val="002B1680"/>
    <w:rsid w:val="00335897"/>
    <w:rsid w:val="00344051"/>
    <w:rsid w:val="003628AC"/>
    <w:rsid w:val="00380754"/>
    <w:rsid w:val="003B6E12"/>
    <w:rsid w:val="004202F9"/>
    <w:rsid w:val="00435DAD"/>
    <w:rsid w:val="004910E7"/>
    <w:rsid w:val="004A59C8"/>
    <w:rsid w:val="004C4E8B"/>
    <w:rsid w:val="00515172"/>
    <w:rsid w:val="00531646"/>
    <w:rsid w:val="00562D65"/>
    <w:rsid w:val="00605DAE"/>
    <w:rsid w:val="00616A39"/>
    <w:rsid w:val="00650F57"/>
    <w:rsid w:val="00727F45"/>
    <w:rsid w:val="007A6DA4"/>
    <w:rsid w:val="007E6D9B"/>
    <w:rsid w:val="007E78F0"/>
    <w:rsid w:val="007F03CB"/>
    <w:rsid w:val="00804089"/>
    <w:rsid w:val="00811E11"/>
    <w:rsid w:val="00834FB9"/>
    <w:rsid w:val="0084363E"/>
    <w:rsid w:val="00873B56"/>
    <w:rsid w:val="00896AF6"/>
    <w:rsid w:val="008C5AC7"/>
    <w:rsid w:val="00914D3E"/>
    <w:rsid w:val="0092661A"/>
    <w:rsid w:val="00965657"/>
    <w:rsid w:val="00974B84"/>
    <w:rsid w:val="00986F38"/>
    <w:rsid w:val="009A5F5D"/>
    <w:rsid w:val="009C3837"/>
    <w:rsid w:val="009E4D0F"/>
    <w:rsid w:val="00A02899"/>
    <w:rsid w:val="00A155CE"/>
    <w:rsid w:val="00A320B7"/>
    <w:rsid w:val="00AE16B8"/>
    <w:rsid w:val="00AF43C3"/>
    <w:rsid w:val="00B63ABE"/>
    <w:rsid w:val="00B736A8"/>
    <w:rsid w:val="00BD3852"/>
    <w:rsid w:val="00C94D55"/>
    <w:rsid w:val="00CA37C2"/>
    <w:rsid w:val="00D322FF"/>
    <w:rsid w:val="00D7344B"/>
    <w:rsid w:val="00DA5286"/>
    <w:rsid w:val="00E050FD"/>
    <w:rsid w:val="00F14540"/>
    <w:rsid w:val="00F20E75"/>
    <w:rsid w:val="00F50448"/>
    <w:rsid w:val="00F50F08"/>
    <w:rsid w:val="00F61E3F"/>
    <w:rsid w:val="00F9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5D8B785"/>
  <w15:chartTrackingRefBased/>
  <w15:docId w15:val="{41AFEAFB-191B-46D9-A6DC-509F0B8E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646"/>
  </w:style>
  <w:style w:type="paragraph" w:styleId="Heading1">
    <w:name w:val="heading 1"/>
    <w:basedOn w:val="Normal"/>
    <w:next w:val="Normal"/>
    <w:link w:val="Heading1Char"/>
    <w:uiPriority w:val="9"/>
    <w:qFormat/>
    <w:rsid w:val="0053164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64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64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6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6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6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6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6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6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rainingOutlines">
    <w:name w:val="Training Outlines"/>
    <w:basedOn w:val="NoList"/>
    <w:uiPriority w:val="99"/>
    <w:rsid w:val="009C3837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3164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64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64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64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64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64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64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64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1646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3164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164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64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64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31646"/>
    <w:rPr>
      <w:b/>
      <w:bCs/>
    </w:rPr>
  </w:style>
  <w:style w:type="character" w:styleId="Emphasis">
    <w:name w:val="Emphasis"/>
    <w:basedOn w:val="DefaultParagraphFont"/>
    <w:uiPriority w:val="20"/>
    <w:qFormat/>
    <w:rsid w:val="00531646"/>
    <w:rPr>
      <w:i/>
      <w:iCs/>
    </w:rPr>
  </w:style>
  <w:style w:type="paragraph" w:styleId="NoSpacing">
    <w:name w:val="No Spacing"/>
    <w:uiPriority w:val="1"/>
    <w:qFormat/>
    <w:rsid w:val="0053164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164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1646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64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64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3164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164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3164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31646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3164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1646"/>
    <w:pPr>
      <w:outlineLvl w:val="9"/>
    </w:pPr>
  </w:style>
  <w:style w:type="paragraph" w:styleId="ListParagraph">
    <w:name w:val="List Paragraph"/>
    <w:basedOn w:val="Normal"/>
    <w:uiPriority w:val="34"/>
    <w:qFormat/>
    <w:rsid w:val="00AE16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1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6B8"/>
  </w:style>
  <w:style w:type="paragraph" w:styleId="Footer">
    <w:name w:val="footer"/>
    <w:basedOn w:val="Normal"/>
    <w:link w:val="FooterChar"/>
    <w:uiPriority w:val="99"/>
    <w:unhideWhenUsed/>
    <w:rsid w:val="00AE1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Perron</dc:creator>
  <cp:keywords/>
  <dc:description/>
  <cp:lastModifiedBy>Kimberly Perron</cp:lastModifiedBy>
  <cp:revision>3</cp:revision>
  <dcterms:created xsi:type="dcterms:W3CDTF">2025-08-19T20:32:00Z</dcterms:created>
  <dcterms:modified xsi:type="dcterms:W3CDTF">2025-08-19T20:33:00Z</dcterms:modified>
</cp:coreProperties>
</file>