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8805" w14:textId="0AC42F08" w:rsidR="000A48E6" w:rsidRPr="009143D1" w:rsidRDefault="00000000">
      <w:pPr>
        <w:spacing w:line="240" w:lineRule="auto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/>
        </w:rPr>
        <w:t>2025年</w:t>
      </w:r>
      <w:r w:rsidR="00333F4D" w:rsidRPr="009143D1">
        <w:rPr>
          <w:rFonts w:ascii="メイリオ" w:eastAsia="メイリオ" w:hAnsi="メイリオ" w:cs="メイリオ" w:hint="eastAsia"/>
        </w:rPr>
        <w:t>12</w:t>
      </w:r>
      <w:r w:rsidRPr="009143D1">
        <w:rPr>
          <w:rFonts w:ascii="メイリオ" w:eastAsia="メイリオ" w:hAnsi="メイリオ" w:cs="メイリオ"/>
        </w:rPr>
        <w:t>月</w:t>
      </w:r>
      <w:r w:rsidR="00333F4D" w:rsidRPr="009143D1">
        <w:rPr>
          <w:rFonts w:ascii="メイリオ" w:eastAsia="メイリオ" w:hAnsi="メイリオ" w:cs="メイリオ" w:hint="eastAsia"/>
        </w:rPr>
        <w:t>1</w:t>
      </w:r>
      <w:r w:rsidR="00F336BD">
        <w:rPr>
          <w:rFonts w:ascii="メイリオ" w:eastAsia="メイリオ" w:hAnsi="メイリオ" w:cs="メイリオ" w:hint="eastAsia"/>
        </w:rPr>
        <w:t>2</w:t>
      </w:r>
      <w:r w:rsidRPr="009143D1">
        <w:rPr>
          <w:rFonts w:ascii="メイリオ" w:eastAsia="メイリオ" w:hAnsi="メイリオ" w:cs="メイリオ"/>
        </w:rPr>
        <w:t>日</w:t>
      </w:r>
    </w:p>
    <w:p w14:paraId="4F54E3C2" w14:textId="695766D9" w:rsidR="000A48E6" w:rsidRPr="009143D1" w:rsidRDefault="00000000" w:rsidP="009143D1">
      <w:pPr>
        <w:spacing w:line="240" w:lineRule="auto"/>
        <w:jc w:val="right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/>
        </w:rPr>
        <w:t>奥山あさひ・小久保怜・巽智陽・山口千智</w:t>
      </w:r>
    </w:p>
    <w:p w14:paraId="06B26F4F" w14:textId="77777777" w:rsidR="000A48E6" w:rsidRPr="00333F4D" w:rsidRDefault="00000000">
      <w:pPr>
        <w:spacing w:line="240" w:lineRule="auto"/>
        <w:jc w:val="center"/>
        <w:rPr>
          <w:rFonts w:ascii="メイリオ" w:eastAsia="メイリオ" w:hAnsi="メイリオ" w:cs="メイリオ"/>
          <w:b/>
          <w:bCs/>
          <w:sz w:val="76"/>
          <w:szCs w:val="76"/>
        </w:rPr>
      </w:pPr>
      <w:r w:rsidRPr="00333F4D">
        <w:rPr>
          <w:rFonts w:ascii="メイリオ" w:eastAsia="メイリオ" w:hAnsi="メイリオ" w:cs="メイリオ"/>
          <w:b/>
          <w:bCs/>
          <w:sz w:val="76"/>
          <w:szCs w:val="76"/>
        </w:rPr>
        <w:t>Soda_DENGIKEN</w:t>
      </w:r>
    </w:p>
    <w:p w14:paraId="0664D769" w14:textId="06ECD7B3" w:rsidR="000A48E6" w:rsidRPr="00333F4D" w:rsidRDefault="00000000" w:rsidP="00333F4D">
      <w:pPr>
        <w:spacing w:line="240" w:lineRule="auto"/>
        <w:jc w:val="center"/>
        <w:rPr>
          <w:rFonts w:ascii="メイリオ" w:eastAsia="メイリオ" w:hAnsi="メイリオ" w:cs="メイリオ"/>
          <w:b/>
          <w:bCs/>
          <w:sz w:val="76"/>
          <w:szCs w:val="76"/>
        </w:rPr>
      </w:pPr>
      <w:r w:rsidRPr="00333F4D">
        <w:rPr>
          <w:rFonts w:ascii="メイリオ" w:eastAsia="メイリオ" w:hAnsi="メイリオ" w:cs="メイリオ"/>
          <w:b/>
          <w:bCs/>
          <w:sz w:val="76"/>
          <w:szCs w:val="76"/>
        </w:rPr>
        <w:t>2026</w:t>
      </w:r>
      <w:r w:rsidR="00333F4D" w:rsidRPr="00333F4D">
        <w:rPr>
          <w:rFonts w:ascii="メイリオ" w:eastAsia="メイリオ" w:hAnsi="メイリオ" w:cs="メイリオ" w:hint="eastAsia"/>
          <w:b/>
          <w:bCs/>
          <w:sz w:val="76"/>
          <w:szCs w:val="76"/>
        </w:rPr>
        <w:t>ブロック</w:t>
      </w:r>
      <w:r w:rsidRPr="00333F4D">
        <w:rPr>
          <w:rFonts w:ascii="メイリオ" w:eastAsia="メイリオ" w:hAnsi="メイリオ" w:cs="メイリオ"/>
          <w:b/>
          <w:bCs/>
          <w:sz w:val="76"/>
          <w:szCs w:val="76"/>
        </w:rPr>
        <w:t>大会予算</w:t>
      </w:r>
      <w:r w:rsidR="000737FA">
        <w:rPr>
          <w:rFonts w:ascii="メイリオ" w:eastAsia="メイリオ" w:hAnsi="メイリオ" w:cs="メイリオ" w:hint="eastAsia"/>
          <w:b/>
          <w:bCs/>
          <w:sz w:val="76"/>
          <w:szCs w:val="76"/>
        </w:rPr>
        <w:t>書</w:t>
      </w:r>
    </w:p>
    <w:p w14:paraId="23FB0D89" w14:textId="0C064332" w:rsidR="00333F4D" w:rsidRPr="00CE40ED" w:rsidRDefault="00CE40ED" w:rsidP="00CE40ED">
      <w:pPr>
        <w:spacing w:line="240" w:lineRule="auto"/>
        <w:jc w:val="center"/>
        <w:rPr>
          <w:rFonts w:ascii="メイリオ" w:eastAsia="メイリオ" w:hAnsi="メイリオ" w:cs="メイリオ"/>
          <w:sz w:val="66"/>
          <w:szCs w:val="66"/>
        </w:rPr>
      </w:pPr>
      <w:r>
        <w:rPr>
          <w:rFonts w:ascii="メイリオ" w:eastAsia="メイリオ" w:hAnsi="メイリオ" w:cs="メイリオ" w:hint="eastAsia"/>
          <w:noProof/>
          <w:sz w:val="66"/>
          <w:szCs w:val="66"/>
          <w:lang w:val="ja-JP"/>
        </w:rPr>
        <w:drawing>
          <wp:inline distT="0" distB="0" distL="0" distR="0" wp14:anchorId="674C8737" wp14:editId="5C5855DE">
            <wp:extent cx="3886200" cy="6072188"/>
            <wp:effectExtent l="0" t="0" r="0" b="5080"/>
            <wp:docPr id="1368252122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2122" name="図 136825212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46" t="27256" r="33996" b="26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320" cy="6075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594A1" w14:textId="0439443A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</w:rPr>
      </w:pPr>
      <w:r>
        <w:rPr>
          <w:rFonts w:ascii="メイリオ" w:eastAsia="メイリオ" w:hAnsi="メイリオ" w:cs="メイリオ"/>
          <w:b/>
          <w:bCs/>
          <w:sz w:val="36"/>
          <w:szCs w:val="36"/>
        </w:rPr>
        <w:lastRenderedPageBreak/>
        <w:t>メンバー</w:t>
      </w:r>
    </w:p>
    <w:tbl>
      <w:tblPr>
        <w:tblStyle w:val="a5"/>
        <w:tblW w:w="9175" w:type="dxa"/>
        <w:tblLook w:val="04A0" w:firstRow="1" w:lastRow="0" w:firstColumn="1" w:lastColumn="0" w:noHBand="0" w:noVBand="1"/>
      </w:tblPr>
      <w:tblGrid>
        <w:gridCol w:w="3303"/>
        <w:gridCol w:w="5872"/>
      </w:tblGrid>
      <w:tr w:rsidR="00B77F96" w14:paraId="11D207C7" w14:textId="77777777" w:rsidTr="00B555A7">
        <w:trPr>
          <w:trHeight w:hRule="exact" w:val="567"/>
        </w:trPr>
        <w:tc>
          <w:tcPr>
            <w:tcW w:w="2552" w:type="dxa"/>
          </w:tcPr>
          <w:p w14:paraId="0CD9C381" w14:textId="245203D9" w:rsidR="00B555A7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奥山</w:t>
            </w:r>
          </w:p>
        </w:tc>
        <w:tc>
          <w:tcPr>
            <w:tcW w:w="4536" w:type="dxa"/>
          </w:tcPr>
          <w:p w14:paraId="192DEC61" w14:textId="1BCB9116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リーダー、基板設計</w:t>
            </w:r>
          </w:p>
        </w:tc>
      </w:tr>
      <w:tr w:rsidR="00B77F96" w14:paraId="635607EE" w14:textId="77777777" w:rsidTr="00B555A7">
        <w:trPr>
          <w:trHeight w:hRule="exact" w:val="567"/>
        </w:trPr>
        <w:tc>
          <w:tcPr>
            <w:tcW w:w="2552" w:type="dxa"/>
          </w:tcPr>
          <w:p w14:paraId="41811C28" w14:textId="52895808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小久保</w:t>
            </w:r>
          </w:p>
        </w:tc>
        <w:tc>
          <w:tcPr>
            <w:tcW w:w="4536" w:type="dxa"/>
          </w:tcPr>
          <w:p w14:paraId="11221395" w14:textId="4AF0D407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プログラム</w:t>
            </w:r>
          </w:p>
        </w:tc>
      </w:tr>
      <w:tr w:rsidR="00B77F96" w14:paraId="31C6E13D" w14:textId="77777777" w:rsidTr="00B555A7">
        <w:trPr>
          <w:trHeight w:hRule="exact" w:val="567"/>
        </w:trPr>
        <w:tc>
          <w:tcPr>
            <w:tcW w:w="2552" w:type="dxa"/>
          </w:tcPr>
          <w:p w14:paraId="767B1644" w14:textId="335E6AAB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巽</w:t>
            </w:r>
          </w:p>
        </w:tc>
        <w:tc>
          <w:tcPr>
            <w:tcW w:w="4536" w:type="dxa"/>
          </w:tcPr>
          <w:p w14:paraId="6B12229D" w14:textId="56B48BCE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機体</w:t>
            </w:r>
            <w:r w:rsidR="00B555A7"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設計、基板設計</w:t>
            </w:r>
          </w:p>
        </w:tc>
      </w:tr>
      <w:tr w:rsidR="00B77F96" w14:paraId="1E94B3AF" w14:textId="77777777" w:rsidTr="00B555A7">
        <w:trPr>
          <w:trHeight w:hRule="exact" w:val="567"/>
        </w:trPr>
        <w:tc>
          <w:tcPr>
            <w:tcW w:w="2552" w:type="dxa"/>
          </w:tcPr>
          <w:p w14:paraId="35BBB2E8" w14:textId="0C107B39" w:rsidR="00B77F96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山口</w:t>
            </w:r>
          </w:p>
        </w:tc>
        <w:tc>
          <w:tcPr>
            <w:tcW w:w="4536" w:type="dxa"/>
          </w:tcPr>
          <w:p w14:paraId="7CCB4EA3" w14:textId="4E8FE5B3" w:rsidR="00B555A7" w:rsidRPr="00B555A7" w:rsidRDefault="00B77F96">
            <w:pPr>
              <w:rPr>
                <w:rFonts w:ascii="メイリオ" w:eastAsia="メイリオ" w:hAnsi="メイリオ" w:cs="メイリオ"/>
                <w:sz w:val="24"/>
                <w:szCs w:val="24"/>
              </w:rPr>
            </w:pPr>
            <w:r w:rsidRPr="00B555A7">
              <w:rPr>
                <w:rFonts w:ascii="メイリオ" w:eastAsia="メイリオ" w:hAnsi="メイリオ" w:cs="メイリオ" w:hint="eastAsia"/>
                <w:sz w:val="24"/>
                <w:szCs w:val="24"/>
              </w:rPr>
              <w:t>プログラム</w:t>
            </w:r>
          </w:p>
        </w:tc>
      </w:tr>
    </w:tbl>
    <w:p w14:paraId="38403205" w14:textId="77777777" w:rsidR="000A48E6" w:rsidRDefault="000A48E6">
      <w:pPr>
        <w:spacing w:line="240" w:lineRule="auto"/>
        <w:rPr>
          <w:rFonts w:ascii="メイリオ" w:eastAsia="メイリオ" w:hAnsi="メイリオ" w:cs="メイリオ"/>
        </w:rPr>
      </w:pPr>
    </w:p>
    <w:p w14:paraId="11CBB75F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</w:rPr>
      </w:pPr>
      <w:r>
        <w:rPr>
          <w:rFonts w:ascii="メイリオ" w:eastAsia="メイリオ" w:hAnsi="メイリオ" w:cs="メイリオ"/>
          <w:b/>
          <w:bCs/>
          <w:sz w:val="36"/>
          <w:szCs w:val="36"/>
        </w:rPr>
        <w:t>コンセプト</w:t>
      </w:r>
    </w:p>
    <w:p w14:paraId="4F466AE9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sz w:val="28"/>
          <w:szCs w:val="28"/>
        </w:rPr>
        <w:t>・機体設計</w:t>
      </w:r>
    </w:p>
    <w:p w14:paraId="031A34EC" w14:textId="77777777" w:rsidR="0008615E" w:rsidRPr="009143D1" w:rsidRDefault="00000000">
      <w:pPr>
        <w:spacing w:line="240" w:lineRule="auto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/>
        </w:rPr>
        <w:t>ドリブラー</w:t>
      </w:r>
      <w:r w:rsidR="002A147E" w:rsidRPr="009143D1">
        <w:rPr>
          <w:rFonts w:ascii="メイリオ" w:eastAsia="メイリオ" w:hAnsi="メイリオ" w:cs="メイリオ" w:hint="eastAsia"/>
        </w:rPr>
        <w:t>を搭載</w:t>
      </w:r>
      <w:r w:rsidRPr="009143D1">
        <w:rPr>
          <w:rFonts w:ascii="メイリオ" w:eastAsia="メイリオ" w:hAnsi="メイリオ" w:cs="メイリオ"/>
        </w:rPr>
        <w:t>し、ボールを</w:t>
      </w:r>
      <w:r w:rsidR="002A147E" w:rsidRPr="009143D1">
        <w:rPr>
          <w:rFonts w:ascii="メイリオ" w:eastAsia="メイリオ" w:hAnsi="メイリオ" w:cs="メイリオ" w:hint="eastAsia"/>
        </w:rPr>
        <w:t>ずっと保持できるようにしました</w:t>
      </w:r>
      <w:r w:rsidRPr="009143D1">
        <w:rPr>
          <w:rFonts w:ascii="メイリオ" w:eastAsia="メイリオ" w:hAnsi="メイリオ" w:cs="メイリオ"/>
        </w:rPr>
        <w:t>。また簡単に分解でき、</w:t>
      </w:r>
    </w:p>
    <w:p w14:paraId="5B805DB6" w14:textId="0D369C63" w:rsidR="000A48E6" w:rsidRDefault="00000000">
      <w:pPr>
        <w:spacing w:line="240" w:lineRule="auto"/>
        <w:rPr>
          <w:rFonts w:ascii="メイリオ" w:eastAsia="メイリオ" w:hAnsi="メイリオ" w:cs="メイリオ"/>
          <w:sz w:val="21"/>
          <w:szCs w:val="21"/>
        </w:rPr>
      </w:pPr>
      <w:r w:rsidRPr="009143D1">
        <w:rPr>
          <w:rFonts w:ascii="メイリオ" w:eastAsia="メイリオ" w:hAnsi="メイリオ" w:cs="メイリオ"/>
        </w:rPr>
        <w:t>メンテナンス性を向上させました。</w:t>
      </w:r>
    </w:p>
    <w:p w14:paraId="5B38EAB2" w14:textId="424609A0" w:rsidR="002A147E" w:rsidRDefault="00CE40ED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13EC14B2" wp14:editId="7B0D5619">
            <wp:extent cx="1255254" cy="1710000"/>
            <wp:effectExtent l="0" t="0" r="2540" b="5080"/>
            <wp:docPr id="12120443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434" name="図 1212044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254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13CACAF4" wp14:editId="3E847871">
            <wp:extent cx="1280659" cy="1710000"/>
            <wp:effectExtent l="0" t="0" r="0" b="5080"/>
            <wp:docPr id="111826240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62405" name="図 11182624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659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6744AF5E" wp14:editId="3A03CAB6">
            <wp:extent cx="1264201" cy="1710000"/>
            <wp:effectExtent l="0" t="0" r="0" b="5080"/>
            <wp:docPr id="154230229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2293" name="図 15423022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201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4A36AD52" wp14:editId="2A111223">
            <wp:extent cx="1396418" cy="1710000"/>
            <wp:effectExtent l="0" t="0" r="0" b="5080"/>
            <wp:docPr id="135170754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7546" name="図 13517075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418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36EB5939" wp14:editId="7C8F1F50">
            <wp:extent cx="1935720" cy="1620000"/>
            <wp:effectExtent l="0" t="0" r="7620" b="0"/>
            <wp:docPr id="1745851549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51549" name="図 17458515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72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sz w:val="28"/>
          <w:szCs w:val="28"/>
          <w:lang w:val="ja-JP"/>
        </w:rPr>
        <w:drawing>
          <wp:inline distT="0" distB="0" distL="0" distR="0" wp14:anchorId="7A506382" wp14:editId="5851179D">
            <wp:extent cx="1556001" cy="1620000"/>
            <wp:effectExtent l="0" t="0" r="6350" b="0"/>
            <wp:docPr id="980365034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5034" name="図 9803650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001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ECA0" w14:textId="6BFCC5B0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sz w:val="28"/>
          <w:szCs w:val="28"/>
        </w:rPr>
        <w:t>・基板</w:t>
      </w:r>
      <w:r w:rsidR="002A147E">
        <w:rPr>
          <w:rFonts w:ascii="メイリオ" w:eastAsia="メイリオ" w:hAnsi="メイリオ" w:cs="メイリオ" w:hint="eastAsia"/>
          <w:b/>
          <w:bCs/>
          <w:sz w:val="28"/>
          <w:szCs w:val="28"/>
        </w:rPr>
        <w:t>設計</w:t>
      </w:r>
    </w:p>
    <w:p w14:paraId="3CC0E03A" w14:textId="6D996781" w:rsidR="0008615E" w:rsidRPr="009143D1" w:rsidRDefault="002A147E">
      <w:pPr>
        <w:spacing w:line="240" w:lineRule="auto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 w:hint="eastAsia"/>
        </w:rPr>
        <w:t>前回の電池はアルカリ電池で電圧降下が激しく、電力が足りなくモーターが回らないことが起こりました。</w:t>
      </w:r>
      <w:r w:rsidR="00825CC6">
        <w:rPr>
          <w:rFonts w:ascii="メイリオ" w:eastAsia="メイリオ" w:hAnsi="メイリオ" w:cs="メイリオ" w:hint="eastAsia"/>
        </w:rPr>
        <w:t>だから</w:t>
      </w:r>
      <w:r w:rsidRPr="009143D1">
        <w:rPr>
          <w:rFonts w:ascii="メイリオ" w:eastAsia="メイリオ" w:hAnsi="メイリオ" w:cs="メイリオ" w:hint="eastAsia"/>
        </w:rPr>
        <w:t>今回ではニッケル水素バッテリーを使い電圧降下を小さくし</w:t>
      </w:r>
      <w:r w:rsidR="00CE40ED" w:rsidRPr="009143D1">
        <w:rPr>
          <w:rFonts w:ascii="メイリオ" w:eastAsia="メイリオ" w:hAnsi="メイリオ" w:cs="メイリオ" w:hint="eastAsia"/>
        </w:rPr>
        <w:t>て</w:t>
      </w:r>
      <w:r w:rsidRPr="009143D1">
        <w:rPr>
          <w:rFonts w:ascii="メイリオ" w:eastAsia="メイリオ" w:hAnsi="メイリオ" w:cs="メイリオ" w:hint="eastAsia"/>
        </w:rPr>
        <w:t>確実に</w:t>
      </w:r>
    </w:p>
    <w:p w14:paraId="35968F1B" w14:textId="2780710A" w:rsidR="002A147E" w:rsidRPr="009143D1" w:rsidRDefault="002A147E">
      <w:pPr>
        <w:spacing w:line="240" w:lineRule="auto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 w:hint="eastAsia"/>
        </w:rPr>
        <w:t>モーターを回せるようにしました。</w:t>
      </w:r>
      <w:r w:rsidR="00CE40ED" w:rsidRPr="009143D1">
        <w:rPr>
          <w:rFonts w:ascii="メイリオ" w:eastAsia="メイリオ" w:hAnsi="メイリオ" w:cs="メイリオ" w:hint="eastAsia"/>
        </w:rPr>
        <w:t>またMPU6050はかなりずれが激しくジャイロセンサーはBNO055にしてより正確に</w:t>
      </w:r>
      <w:r w:rsidR="00847DB2" w:rsidRPr="009143D1">
        <w:rPr>
          <w:rFonts w:ascii="メイリオ" w:eastAsia="メイリオ" w:hAnsi="メイリオ" w:cs="メイリオ" w:hint="eastAsia"/>
        </w:rPr>
        <w:t>制御できるようにしました。</w:t>
      </w:r>
    </w:p>
    <w:p w14:paraId="788C97C4" w14:textId="77777777" w:rsidR="00CE40ED" w:rsidRDefault="00CE40ED">
      <w:pPr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</w:rPr>
      </w:pPr>
    </w:p>
    <w:p w14:paraId="57030A8A" w14:textId="43E30D93" w:rsidR="000A48E6" w:rsidRPr="002A147E" w:rsidRDefault="002A147E">
      <w:pPr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  <w:lang w:val="en-US"/>
        </w:rPr>
      </w:pPr>
      <w:r>
        <w:rPr>
          <w:rFonts w:ascii="メイリオ" w:eastAsia="メイリオ" w:hAnsi="メイリオ" w:cs="メイリオ" w:hint="eastAsia"/>
          <w:b/>
          <w:bCs/>
          <w:sz w:val="36"/>
          <w:szCs w:val="36"/>
        </w:rPr>
        <w:lastRenderedPageBreak/>
        <w:t>搭載</w:t>
      </w:r>
      <w:r>
        <w:rPr>
          <w:rFonts w:ascii="メイリオ" w:eastAsia="メイリオ" w:hAnsi="メイリオ" w:cs="メイリオ"/>
          <w:b/>
          <w:bCs/>
          <w:sz w:val="36"/>
          <w:szCs w:val="36"/>
        </w:rPr>
        <w:t>基板説明</w:t>
      </w:r>
    </w:p>
    <w:p w14:paraId="2AB82E05" w14:textId="77777777" w:rsidR="000A48E6" w:rsidRPr="002A147E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</w:pPr>
      <w:r w:rsidRPr="002A147E"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  <w:t>Main board</w:t>
      </w:r>
    </w:p>
    <w:p w14:paraId="3BFD4898" w14:textId="77777777" w:rsidR="009143D1" w:rsidRDefault="009D444E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770897CA" wp14:editId="76D8B978">
            <wp:extent cx="2002706" cy="1548000"/>
            <wp:effectExtent l="0" t="0" r="0" b="0"/>
            <wp:docPr id="208342971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971" name="図 2083429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06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43969517" wp14:editId="41FBE04D">
            <wp:extent cx="2084859" cy="1548000"/>
            <wp:effectExtent l="0" t="0" r="0" b="0"/>
            <wp:docPr id="2040147459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47459" name="図 20401474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859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252BF459" wp14:editId="73D7A0DC">
            <wp:extent cx="1620000" cy="1928964"/>
            <wp:effectExtent l="0" t="0" r="0" b="0"/>
            <wp:docPr id="1932003714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03714" name="図 19320037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92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B62" w:rsidRPr="009143D1">
        <w:rPr>
          <w:rFonts w:ascii="メイリオ" w:eastAsia="メイリオ" w:hAnsi="メイリオ" w:cs="メイリオ" w:hint="eastAsia"/>
        </w:rPr>
        <w:t xml:space="preserve">メインマイコンにはArduino Mega </w:t>
      </w:r>
      <w:r w:rsidR="003674B7" w:rsidRPr="009143D1">
        <w:rPr>
          <w:rFonts w:ascii="メイリオ" w:eastAsia="メイリオ" w:hAnsi="メイリオ" w:cs="メイリオ" w:hint="eastAsia"/>
        </w:rPr>
        <w:t>2560</w:t>
      </w:r>
      <w:r w:rsidR="00045B62" w:rsidRPr="009143D1">
        <w:rPr>
          <w:rFonts w:ascii="メイリオ" w:eastAsia="メイリオ" w:hAnsi="メイリオ" w:cs="メイリオ" w:hint="eastAsia"/>
        </w:rPr>
        <w:t xml:space="preserve"> PRO Miniを使用し、姿勢センサーにはBNO055 を搭載しています。BNO055 は地磁気を利用して絶対角度を取得できるため、ロボットの姿勢が安定し、動作のブレが少なくなります。試合前にキャリブレーションを行うことで、ゴール方向や機体の向きを正確に把握でき、オウンゴールの防止やより精度の高い動作に</w:t>
      </w:r>
    </w:p>
    <w:p w14:paraId="0F9EA520" w14:textId="77777777" w:rsidR="009143D1" w:rsidRDefault="00045B62">
      <w:pPr>
        <w:spacing w:line="240" w:lineRule="auto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 w:hint="eastAsia"/>
        </w:rPr>
        <w:t>つながります。このメイン基板には、IR,Motor driver&amp;PSU,Line</w:t>
      </w:r>
      <w:r w:rsidR="00EB3EE8" w:rsidRPr="009143D1">
        <w:rPr>
          <w:rFonts w:ascii="メイリオ" w:eastAsia="メイリオ" w:hAnsi="メイリオ" w:cs="メイリオ" w:hint="eastAsia"/>
        </w:rPr>
        <w:t>1,Line2</w:t>
      </w:r>
      <w:r w:rsidRPr="009143D1">
        <w:rPr>
          <w:rFonts w:ascii="メイリオ" w:eastAsia="メイリオ" w:hAnsi="メイリオ" w:cs="メイリオ" w:hint="eastAsia"/>
        </w:rPr>
        <w:t>,Hold sensor,</w:t>
      </w:r>
    </w:p>
    <w:p w14:paraId="1CC4335E" w14:textId="7ED6C05D" w:rsidR="000A48E6" w:rsidRPr="009143D1" w:rsidRDefault="00045B62">
      <w:pPr>
        <w:spacing w:line="240" w:lineRule="auto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 w:hint="eastAsia"/>
        </w:rPr>
        <w:t>Hold LEDの</w:t>
      </w:r>
      <w:r w:rsidR="00EB3EE8" w:rsidRPr="009143D1">
        <w:rPr>
          <w:rFonts w:ascii="メイリオ" w:eastAsia="メイリオ" w:hAnsi="メイリオ" w:cs="メイリオ" w:hint="eastAsia"/>
        </w:rPr>
        <w:t>6</w:t>
      </w:r>
      <w:r w:rsidRPr="009143D1">
        <w:rPr>
          <w:rFonts w:ascii="メイリオ" w:eastAsia="メイリオ" w:hAnsi="メイリオ" w:cs="メイリオ" w:hint="eastAsia"/>
        </w:rPr>
        <w:t>つの基板が接続されています。</w:t>
      </w:r>
    </w:p>
    <w:p w14:paraId="2DF3611C" w14:textId="77777777" w:rsidR="000A48E6" w:rsidRDefault="000A48E6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</w:p>
    <w:p w14:paraId="6CE13F58" w14:textId="77777777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sz w:val="28"/>
          <w:szCs w:val="28"/>
        </w:rPr>
        <w:t>IR board</w:t>
      </w:r>
    </w:p>
    <w:p w14:paraId="1847FA73" w14:textId="008AA8E0" w:rsidR="000A48E6" w:rsidRDefault="00533CBE">
      <w:pPr>
        <w:spacing w:line="240" w:lineRule="auto"/>
        <w:rPr>
          <w:rFonts w:ascii="メイリオ" w:eastAsia="メイリオ" w:hAnsi="メイリオ" w:cs="メイリオ"/>
          <w:b/>
          <w:bCs/>
        </w:rPr>
      </w:pPr>
      <w:r>
        <w:rPr>
          <w:rFonts w:ascii="メイリオ" w:eastAsia="メイリオ" w:hAnsi="メイリオ" w:cs="メイリオ"/>
          <w:b/>
          <w:bCs/>
          <w:noProof/>
          <w:lang w:val="ja-JP"/>
        </w:rPr>
        <w:drawing>
          <wp:inline distT="0" distB="0" distL="0" distR="0" wp14:anchorId="06D108D7" wp14:editId="19FF2187">
            <wp:extent cx="1662535" cy="1620000"/>
            <wp:effectExtent l="0" t="0" r="0" b="0"/>
            <wp:docPr id="2071977604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77604" name="図 20719776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535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lang w:val="ja-JP"/>
        </w:rPr>
        <w:drawing>
          <wp:inline distT="0" distB="0" distL="0" distR="0" wp14:anchorId="445FB8E4" wp14:editId="5F214273">
            <wp:extent cx="1655574" cy="1620000"/>
            <wp:effectExtent l="0" t="0" r="1905" b="0"/>
            <wp:docPr id="1219477927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7927" name="図 12194779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574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lang w:val="ja-JP"/>
        </w:rPr>
        <w:drawing>
          <wp:inline distT="0" distB="0" distL="0" distR="0" wp14:anchorId="627D4C79" wp14:editId="72E5C586">
            <wp:extent cx="2948393" cy="1620000"/>
            <wp:effectExtent l="0" t="0" r="4445" b="0"/>
            <wp:docPr id="259531365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31365" name="図 2595313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93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BB69" w14:textId="77777777" w:rsidR="000A48E6" w:rsidRPr="009143D1" w:rsidRDefault="00000000">
      <w:pPr>
        <w:spacing w:line="240" w:lineRule="auto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/>
        </w:rPr>
        <w:t>円周上にIRセンサーを16個配置することで360°どこにボールがあるのかが</w:t>
      </w:r>
    </w:p>
    <w:p w14:paraId="29BB0270" w14:textId="739EA989" w:rsidR="000A48E6" w:rsidRPr="009143D1" w:rsidRDefault="00000000">
      <w:pPr>
        <w:spacing w:line="240" w:lineRule="auto"/>
        <w:rPr>
          <w:rFonts w:ascii="メイリオ" w:eastAsia="メイリオ" w:hAnsi="メイリオ" w:cs="メイリオ"/>
          <w:b/>
          <w:bCs/>
        </w:rPr>
      </w:pPr>
      <w:r w:rsidRPr="009143D1">
        <w:rPr>
          <w:rFonts w:ascii="メイリオ" w:eastAsia="メイリオ" w:hAnsi="メイリオ" w:cs="メイリオ"/>
        </w:rPr>
        <w:t>すぐ分かります。マイコンにはArduinoNanoを使用します。</w:t>
      </w:r>
    </w:p>
    <w:p w14:paraId="06595A0F" w14:textId="77777777" w:rsidR="000A48E6" w:rsidRPr="00533CBE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</w:pPr>
      <w:r w:rsidRPr="00533CBE">
        <w:rPr>
          <w:rFonts w:ascii="メイリオ" w:eastAsia="メイリオ" w:hAnsi="メイリオ" w:cs="メイリオ"/>
          <w:b/>
          <w:bCs/>
          <w:sz w:val="28"/>
          <w:szCs w:val="28"/>
          <w:lang w:val="en-US"/>
        </w:rPr>
        <w:lastRenderedPageBreak/>
        <w:t>Power＆motor driver board</w:t>
      </w:r>
    </w:p>
    <w:p w14:paraId="2CE09CFC" w14:textId="23F634CA" w:rsidR="000A48E6" w:rsidRDefault="00533CBE">
      <w:pPr>
        <w:spacing w:line="240" w:lineRule="auto"/>
        <w:rPr>
          <w:rFonts w:ascii="メイリオ" w:eastAsia="メイリオ" w:hAnsi="メイリオ" w:cs="メイリオ"/>
          <w:b/>
          <w:bCs/>
        </w:rPr>
      </w:pPr>
      <w:r>
        <w:rPr>
          <w:rFonts w:ascii="メイリオ" w:eastAsia="メイリオ" w:hAnsi="メイリオ" w:cs="メイリオ"/>
          <w:b/>
          <w:bCs/>
          <w:noProof/>
          <w:lang w:val="ja-JP"/>
        </w:rPr>
        <w:drawing>
          <wp:inline distT="0" distB="0" distL="0" distR="0" wp14:anchorId="293E18DB" wp14:editId="1A813086">
            <wp:extent cx="2819353" cy="1116000"/>
            <wp:effectExtent l="0" t="0" r="635" b="8255"/>
            <wp:docPr id="8216837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837" name="図 82168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353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b/>
          <w:bCs/>
          <w:noProof/>
          <w:lang w:val="ja-JP"/>
        </w:rPr>
        <w:drawing>
          <wp:inline distT="0" distB="0" distL="0" distR="0" wp14:anchorId="0BE21935" wp14:editId="062A295B">
            <wp:extent cx="2852071" cy="1116000"/>
            <wp:effectExtent l="0" t="0" r="5715" b="8255"/>
            <wp:docPr id="1581661652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61652" name="図 15816616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071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72D4" w14:textId="51853661" w:rsidR="00533CBE" w:rsidRDefault="00533CBE">
      <w:pPr>
        <w:spacing w:line="240" w:lineRule="auto"/>
        <w:rPr>
          <w:rFonts w:ascii="メイリオ" w:eastAsia="メイリオ" w:hAnsi="メイリオ" w:cs="メイリオ"/>
          <w:b/>
          <w:bCs/>
        </w:rPr>
      </w:pPr>
      <w:r>
        <w:rPr>
          <w:rFonts w:ascii="メイリオ" w:eastAsia="メイリオ" w:hAnsi="メイリオ" w:cs="メイリオ" w:hint="eastAsia"/>
          <w:b/>
          <w:bCs/>
          <w:noProof/>
          <w:lang w:val="ja-JP"/>
        </w:rPr>
        <w:drawing>
          <wp:inline distT="0" distB="0" distL="0" distR="0" wp14:anchorId="7E8414C8" wp14:editId="68EC3FD2">
            <wp:extent cx="2951855" cy="2179320"/>
            <wp:effectExtent l="0" t="0" r="1270" b="0"/>
            <wp:docPr id="2117716228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6228" name="図 21177162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10" cy="21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377A" w14:textId="29F7DE87" w:rsidR="000A48E6" w:rsidRDefault="00000000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三端子レギュレータを使用することで電子部品 に過電流を流さず、負荷をかけない上に、安定して電流が送れるようにしました。</w:t>
      </w:r>
    </w:p>
    <w:p w14:paraId="70A42B8B" w14:textId="0D26B88F" w:rsidR="000A48E6" w:rsidRDefault="00000000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モータードライバーに</w:t>
      </w:r>
      <w:r w:rsidR="00BA11F0">
        <w:rPr>
          <w:rFonts w:ascii="メイリオ" w:eastAsia="メイリオ" w:hAnsi="メイリオ" w:cs="メイリオ" w:hint="eastAsia"/>
        </w:rPr>
        <w:t>安価で性能の良い</w:t>
      </w:r>
      <w:r>
        <w:rPr>
          <w:rFonts w:ascii="メイリオ" w:eastAsia="メイリオ" w:hAnsi="メイリオ" w:cs="メイリオ"/>
        </w:rPr>
        <w:t>DRV8835を</w:t>
      </w:r>
      <w:r w:rsidR="00BA11F0">
        <w:rPr>
          <w:rFonts w:ascii="メイリオ" w:eastAsia="メイリオ" w:hAnsi="メイリオ" w:cs="メイリオ" w:hint="eastAsia"/>
        </w:rPr>
        <w:t>2つ</w:t>
      </w:r>
      <w:r>
        <w:rPr>
          <w:rFonts w:ascii="メイリオ" w:eastAsia="メイリオ" w:hAnsi="メイリオ" w:cs="メイリオ"/>
        </w:rPr>
        <w:t>使用しています。</w:t>
      </w:r>
    </w:p>
    <w:p w14:paraId="652766BC" w14:textId="77777777" w:rsidR="000A48E6" w:rsidRDefault="00000000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また、コンデンサやチップ抵抗を使用し、電圧の安定化を図っています。</w:t>
      </w:r>
    </w:p>
    <w:p w14:paraId="339D2239" w14:textId="5C199E24" w:rsidR="000A48E6" w:rsidRDefault="000A48E6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</w:p>
    <w:p w14:paraId="2E36BC13" w14:textId="646D3A12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  <w:b/>
          <w:bCs/>
          <w:sz w:val="28"/>
          <w:szCs w:val="28"/>
        </w:rPr>
        <w:t>Line board</w:t>
      </w:r>
    </w:p>
    <w:p w14:paraId="3B217733" w14:textId="4D59ABDD" w:rsidR="00787AA4" w:rsidRDefault="00787AA4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  <w:noProof/>
          <w:lang w:val="ja-JP"/>
        </w:rPr>
        <w:drawing>
          <wp:anchor distT="0" distB="0" distL="114300" distR="114300" simplePos="0" relativeHeight="251658240" behindDoc="0" locked="0" layoutInCell="1" allowOverlap="1" wp14:anchorId="72F6080A" wp14:editId="50A206A5">
            <wp:simplePos x="0" y="0"/>
            <wp:positionH relativeFrom="column">
              <wp:posOffset>3598636</wp:posOffset>
            </wp:positionH>
            <wp:positionV relativeFrom="paragraph">
              <wp:posOffset>1270</wp:posOffset>
            </wp:positionV>
            <wp:extent cx="1444837" cy="1809360"/>
            <wp:effectExtent l="0" t="0" r="3175" b="635"/>
            <wp:wrapNone/>
            <wp:docPr id="685727540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27540" name="図 6857275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837" cy="180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0193B05E" wp14:editId="6E626AA4">
            <wp:extent cx="3600000" cy="916248"/>
            <wp:effectExtent l="0" t="0" r="635" b="0"/>
            <wp:docPr id="751389721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9721" name="図 7513897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noProof/>
          <w:lang w:val="ja-JP"/>
        </w:rPr>
        <w:drawing>
          <wp:inline distT="0" distB="0" distL="0" distR="0" wp14:anchorId="749A1B18" wp14:editId="67B6E454">
            <wp:extent cx="3600000" cy="893920"/>
            <wp:effectExtent l="0" t="0" r="635" b="1905"/>
            <wp:docPr id="709883418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3418" name="図 70988341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DE68" w14:textId="0A987393" w:rsidR="000A48E6" w:rsidRDefault="00000000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/>
        </w:rPr>
        <w:t>赤色のLEDと照度センサーを</w:t>
      </w:r>
      <w:r w:rsidR="00EB3EE8">
        <w:rPr>
          <w:rFonts w:ascii="メイリオ" w:eastAsia="メイリオ" w:hAnsi="メイリオ" w:cs="メイリオ" w:hint="eastAsia"/>
        </w:rPr>
        <w:t>それぞれ10個使用</w:t>
      </w:r>
      <w:r>
        <w:rPr>
          <w:rFonts w:ascii="メイリオ" w:eastAsia="メイリオ" w:hAnsi="メイリオ" w:cs="メイリオ"/>
        </w:rPr>
        <w:t>し、ラインの位置を把握します。この基板はおもにディフェンスで使用し、</w:t>
      </w:r>
      <w:r w:rsidR="00EB3EE8">
        <w:rPr>
          <w:rFonts w:ascii="メイリオ" w:eastAsia="メイリオ" w:hAnsi="メイリオ" w:cs="メイリオ" w:hint="eastAsia"/>
        </w:rPr>
        <w:t>ライントレースをし、</w:t>
      </w:r>
      <w:r>
        <w:rPr>
          <w:rFonts w:ascii="メイリオ" w:eastAsia="メイリオ" w:hAnsi="メイリオ" w:cs="メイリオ"/>
        </w:rPr>
        <w:t>コンパスセンサ―の値のぶれに関係なくゴール前を</w:t>
      </w:r>
      <w:r w:rsidR="00EB3EE8">
        <w:rPr>
          <w:rFonts w:ascii="メイリオ" w:eastAsia="メイリオ" w:hAnsi="メイリオ" w:cs="メイリオ" w:hint="eastAsia"/>
        </w:rPr>
        <w:t>確実に守ります</w:t>
      </w:r>
      <w:r>
        <w:rPr>
          <w:rFonts w:ascii="メイリオ" w:eastAsia="メイリオ" w:hAnsi="メイリオ" w:cs="メイリオ"/>
        </w:rPr>
        <w:t>。</w:t>
      </w:r>
    </w:p>
    <w:p w14:paraId="49A56A8C" w14:textId="77777777" w:rsidR="00EB3EE8" w:rsidRDefault="00EB3EE8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</w:p>
    <w:p w14:paraId="067E8683" w14:textId="77777777" w:rsidR="00EB3EE8" w:rsidRDefault="00EB3EE8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</w:p>
    <w:p w14:paraId="32A9FDA5" w14:textId="6AC9BBDC" w:rsidR="000A48E6" w:rsidRDefault="00EB3EE8">
      <w:pPr>
        <w:spacing w:line="240" w:lineRule="auto"/>
        <w:rPr>
          <w:rFonts w:ascii="メイリオ" w:eastAsia="メイリオ" w:hAnsi="メイリオ" w:cs="メイリオ"/>
          <w:b/>
          <w:bCs/>
          <w:sz w:val="28"/>
          <w:szCs w:val="28"/>
        </w:rPr>
      </w:pPr>
      <w:r>
        <w:rPr>
          <w:rFonts w:ascii="メイリオ" w:eastAsia="メイリオ" w:hAnsi="メイリオ" w:cs="メイリオ" w:hint="eastAsia"/>
          <w:b/>
          <w:bCs/>
          <w:sz w:val="28"/>
          <w:szCs w:val="28"/>
        </w:rPr>
        <w:lastRenderedPageBreak/>
        <w:t xml:space="preserve">Hold sensor </w:t>
      </w:r>
      <w:r>
        <w:rPr>
          <w:rFonts w:ascii="メイリオ" w:eastAsia="メイリオ" w:hAnsi="メイリオ" w:cs="メイリオ"/>
          <w:b/>
          <w:bCs/>
          <w:sz w:val="28"/>
          <w:szCs w:val="28"/>
        </w:rPr>
        <w:t>board</w:t>
      </w:r>
      <w:r>
        <w:rPr>
          <w:rFonts w:ascii="メイリオ" w:eastAsia="メイリオ" w:hAnsi="メイリオ" w:cs="メイリオ" w:hint="eastAsia"/>
          <w:b/>
          <w:bCs/>
          <w:sz w:val="28"/>
          <w:szCs w:val="28"/>
        </w:rPr>
        <w:t>・Hold sensor board</w:t>
      </w:r>
    </w:p>
    <w:p w14:paraId="3E746FD1" w14:textId="3F500F17" w:rsidR="000A48E6" w:rsidRDefault="00EB3EE8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306A3968" wp14:editId="70821FEA">
            <wp:extent cx="711724" cy="1800000"/>
            <wp:effectExtent l="0" t="0" r="0" b="0"/>
            <wp:docPr id="21398952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5261" name="図 213989526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7C59D135" wp14:editId="48F4C04D">
            <wp:extent cx="712156" cy="1800000"/>
            <wp:effectExtent l="0" t="0" r="0" b="0"/>
            <wp:docPr id="194254160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1602" name="図 194254160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5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8A">
        <w:rPr>
          <w:rFonts w:ascii="メイリオ" w:eastAsia="メイリオ" w:hAnsi="メイリオ" w:cs="メイリオ"/>
          <w:noProof/>
          <w:lang w:val="ja-JP"/>
        </w:rPr>
        <w:drawing>
          <wp:inline distT="0" distB="0" distL="0" distR="0" wp14:anchorId="7D5FB035" wp14:editId="123A7568">
            <wp:extent cx="3076320" cy="1800000"/>
            <wp:effectExtent l="0" t="0" r="0" b="0"/>
            <wp:docPr id="1602421093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21093" name="図 160242109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32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C618" w14:textId="15CC9E1B" w:rsidR="00EB3EE8" w:rsidRDefault="00EB3EE8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  <w:noProof/>
          <w:lang w:val="ja-JP"/>
        </w:rPr>
        <w:drawing>
          <wp:inline distT="0" distB="0" distL="0" distR="0" wp14:anchorId="6F219D79" wp14:editId="5DC0B517">
            <wp:extent cx="751648" cy="1800000"/>
            <wp:effectExtent l="0" t="0" r="0" b="0"/>
            <wp:docPr id="1546650276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0276" name="図 154665027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64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noProof/>
          <w:lang w:val="ja-JP"/>
        </w:rPr>
        <w:drawing>
          <wp:inline distT="0" distB="0" distL="0" distR="0" wp14:anchorId="4014F5F0" wp14:editId="1752C79E">
            <wp:extent cx="692647" cy="1800000"/>
            <wp:effectExtent l="0" t="0" r="0" b="0"/>
            <wp:docPr id="644621734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21734" name="図 64462173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64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メイリオ" w:eastAsia="メイリオ" w:hAnsi="メイリオ" w:cs="メイリオ" w:hint="eastAsia"/>
          <w:noProof/>
          <w:lang w:val="ja-JP"/>
        </w:rPr>
        <w:drawing>
          <wp:inline distT="0" distB="0" distL="0" distR="0" wp14:anchorId="65DA2FB3" wp14:editId="7A365A7D">
            <wp:extent cx="3806136" cy="1800000"/>
            <wp:effectExtent l="0" t="0" r="4445" b="0"/>
            <wp:docPr id="583809535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9535" name="図 58380953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1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8CB4" w14:textId="370D37EA" w:rsidR="000A48E6" w:rsidRDefault="000B308A">
      <w:pPr>
        <w:spacing w:line="240" w:lineRule="auto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ホールドセンサーは</w:t>
      </w:r>
      <w:r w:rsidRPr="000B308A">
        <w:rPr>
          <w:rFonts w:ascii="メイリオ" w:eastAsia="メイリオ" w:hAnsi="メイリオ" w:cs="メイリオ"/>
        </w:rPr>
        <w:t>S4282-51</w:t>
      </w:r>
      <w:r>
        <w:rPr>
          <w:rFonts w:ascii="メイリオ" w:eastAsia="メイリオ" w:hAnsi="メイリオ" w:cs="メイリオ" w:hint="eastAsia"/>
        </w:rPr>
        <w:t>を使っており、これはLEDと同期させ</w:t>
      </w:r>
      <w:r w:rsidRPr="000B308A">
        <w:rPr>
          <w:rFonts w:ascii="メイリオ" w:eastAsia="メイリオ" w:hAnsi="メイリオ" w:cs="メイリオ" w:hint="eastAsia"/>
        </w:rPr>
        <w:t>外乱光下</w:t>
      </w:r>
      <w:r>
        <w:rPr>
          <w:rFonts w:ascii="メイリオ" w:eastAsia="メイリオ" w:hAnsi="メイリオ" w:cs="メイリオ" w:hint="eastAsia"/>
        </w:rPr>
        <w:t>の中でも安定してホールドエリアにボールがあるかを確認できます。</w:t>
      </w:r>
    </w:p>
    <w:p w14:paraId="10EFF7FD" w14:textId="77777777" w:rsidR="00E222B8" w:rsidRDefault="00E222B8">
      <w:pPr>
        <w:widowControl w:val="0"/>
        <w:spacing w:line="240" w:lineRule="auto"/>
        <w:jc w:val="both"/>
        <w:rPr>
          <w:rFonts w:ascii="メイリオ" w:eastAsia="メイリオ" w:hAnsi="メイリオ" w:cs="メイリオ"/>
          <w:sz w:val="28"/>
          <w:szCs w:val="28"/>
        </w:rPr>
      </w:pPr>
    </w:p>
    <w:p w14:paraId="42CD2131" w14:textId="6EC0882D" w:rsidR="00C654E7" w:rsidRPr="00C654E7" w:rsidRDefault="00C654E7">
      <w:pPr>
        <w:widowControl w:val="0"/>
        <w:spacing w:line="240" w:lineRule="auto"/>
        <w:jc w:val="both"/>
        <w:rPr>
          <w:rFonts w:ascii="メイリオ" w:eastAsia="メイリオ" w:hAnsi="メイリオ" w:cs="メイリオ" w:hint="eastAsia"/>
          <w:b/>
          <w:bCs/>
          <w:sz w:val="36"/>
          <w:szCs w:val="36"/>
        </w:rPr>
      </w:pPr>
      <w:r w:rsidRPr="00C654E7">
        <w:rPr>
          <w:rFonts w:ascii="メイリオ" w:eastAsia="メイリオ" w:hAnsi="メイリオ" w:cs="メイリオ" w:hint="eastAsia"/>
          <w:b/>
          <w:bCs/>
          <w:sz w:val="36"/>
          <w:szCs w:val="36"/>
        </w:rPr>
        <w:t>消費電流</w:t>
      </w:r>
    </w:p>
    <w:p w14:paraId="2FA1F01E" w14:textId="1D4ADFCC" w:rsidR="00C654E7" w:rsidRDefault="00C654E7">
      <w:pPr>
        <w:widowControl w:val="0"/>
        <w:spacing w:line="240" w:lineRule="auto"/>
        <w:jc w:val="both"/>
        <w:rPr>
          <w:rFonts w:ascii="メイリオ" w:eastAsia="メイリオ" w:hAnsi="メイリオ" w:cs="メイリオ"/>
          <w:sz w:val="28"/>
          <w:szCs w:val="28"/>
        </w:rPr>
      </w:pPr>
      <w:r w:rsidRPr="00C654E7">
        <w:rPr>
          <w:rFonts w:ascii="メイリオ" w:eastAsia="メイリオ" w:hAnsi="メイリオ" w:cs="メイリオ"/>
          <w:sz w:val="28"/>
          <w:szCs w:val="28"/>
        </w:rPr>
        <w:drawing>
          <wp:inline distT="0" distB="0" distL="0" distR="0" wp14:anchorId="5C785D7D" wp14:editId="4AFCD8F6">
            <wp:extent cx="2529981" cy="2520000"/>
            <wp:effectExtent l="0" t="0" r="3810" b="0"/>
            <wp:docPr id="4166363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363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998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F1D7" w14:textId="45EAD8B2" w:rsidR="00C654E7" w:rsidRPr="00C654E7" w:rsidRDefault="00C654E7">
      <w:pPr>
        <w:widowControl w:val="0"/>
        <w:spacing w:line="240" w:lineRule="auto"/>
        <w:jc w:val="both"/>
        <w:rPr>
          <w:rFonts w:ascii="メイリオ" w:eastAsia="メイリオ" w:hAnsi="メイリオ" w:cs="メイリオ" w:hint="eastAsia"/>
        </w:rPr>
      </w:pPr>
      <w:r>
        <w:rPr>
          <w:rFonts w:ascii="メイリオ" w:eastAsia="メイリオ" w:hAnsi="メイリオ" w:cs="メイリオ" w:hint="eastAsia"/>
        </w:rPr>
        <w:t>ロボットの瞬間消費電流が1450.04mAでバッテリーが8.4V 1600mAhで</w:t>
      </w:r>
    </w:p>
    <w:p w14:paraId="3D48EE61" w14:textId="639BB8EE" w:rsidR="00E222B8" w:rsidRDefault="00C654E7">
      <w:pPr>
        <w:widowControl w:val="0"/>
        <w:spacing w:line="240" w:lineRule="auto"/>
        <w:jc w:val="both"/>
        <w:rPr>
          <w:rFonts w:ascii="メイリオ" w:eastAsia="メイリオ" w:hAnsi="メイリオ" w:cs="メイリオ"/>
        </w:rPr>
      </w:pPr>
      <w:r w:rsidRPr="00C654E7">
        <w:rPr>
          <w:rFonts w:ascii="メイリオ" w:eastAsia="メイリオ" w:hAnsi="メイリオ" w:cs="メイリオ" w:hint="eastAsia"/>
        </w:rPr>
        <w:t>放電時間</w:t>
      </w:r>
      <w:r w:rsidRPr="00C654E7">
        <w:rPr>
          <w:rFonts w:ascii="メイリオ" w:eastAsia="メイリオ" w:hAnsi="メイリオ" w:cs="メイリオ"/>
        </w:rPr>
        <w:t xml:space="preserve"> (h)=</w:t>
      </w:r>
      <w:r w:rsidRPr="00C654E7">
        <w:rPr>
          <w:rFonts w:ascii="メイリオ" w:eastAsia="メイリオ" w:hAnsi="メイリオ" w:cs="メイリオ" w:hint="eastAsia"/>
        </w:rPr>
        <w:t>放電電流</w:t>
      </w:r>
      <w:r w:rsidRPr="00C654E7">
        <w:rPr>
          <w:rFonts w:ascii="メイリオ" w:eastAsia="メイリオ" w:hAnsi="メイリオ" w:cs="メイリオ"/>
        </w:rPr>
        <w:t>(A)/</w:t>
      </w:r>
      <w:r w:rsidRPr="00C654E7">
        <w:rPr>
          <w:rFonts w:ascii="メイリオ" w:eastAsia="メイリオ" w:hAnsi="メイリオ" w:cs="メイリオ" w:hint="eastAsia"/>
        </w:rPr>
        <w:t>容量</w:t>
      </w:r>
      <w:r w:rsidRPr="00C654E7">
        <w:rPr>
          <w:rFonts w:ascii="メイリオ" w:eastAsia="メイリオ" w:hAnsi="メイリオ" w:cs="メイリオ"/>
        </w:rPr>
        <w:t>(Ah)​=1.6/1.45​≈1.1</w:t>
      </w:r>
      <w:r w:rsidRPr="00C654E7">
        <w:rPr>
          <w:rFonts w:ascii="メイリオ" w:eastAsia="メイリオ" w:hAnsi="メイリオ" w:cs="メイリオ" w:hint="eastAsia"/>
        </w:rPr>
        <w:t>時間</w:t>
      </w:r>
      <w:r w:rsidRPr="00C654E7">
        <w:rPr>
          <w:rFonts w:ascii="メイリオ" w:eastAsia="メイリオ" w:hAnsi="メイリオ" w:cs="メイリオ"/>
        </w:rPr>
        <w:t>≈66</w:t>
      </w:r>
      <w:r w:rsidRPr="00C654E7">
        <w:rPr>
          <w:rFonts w:ascii="メイリオ" w:eastAsia="メイリオ" w:hAnsi="メイリオ" w:cs="メイリオ" w:hint="eastAsia"/>
        </w:rPr>
        <w:t>分</w:t>
      </w:r>
    </w:p>
    <w:p w14:paraId="20C75A80" w14:textId="6074C1A9" w:rsidR="00C654E7" w:rsidRPr="00C654E7" w:rsidRDefault="00C654E7">
      <w:pPr>
        <w:widowControl w:val="0"/>
        <w:spacing w:line="240" w:lineRule="auto"/>
        <w:jc w:val="both"/>
        <w:rPr>
          <w:rFonts w:ascii="メイリオ" w:eastAsia="メイリオ" w:hAnsi="メイリオ" w:cs="メイリオ" w:hint="eastAsia"/>
        </w:rPr>
      </w:pPr>
      <w:r>
        <w:rPr>
          <w:rFonts w:ascii="メイリオ" w:eastAsia="メイリオ" w:hAnsi="メイリオ" w:cs="メイリオ" w:hint="eastAsia"/>
        </w:rPr>
        <w:t>そのため、本機体が正常に動作する可能性は高いと考えられます。</w:t>
      </w:r>
    </w:p>
    <w:p w14:paraId="20087974" w14:textId="71E7D0AE" w:rsidR="00922D94" w:rsidRPr="00C654E7" w:rsidRDefault="00922D94" w:rsidP="00922D94">
      <w:pPr>
        <w:widowControl w:val="0"/>
        <w:spacing w:line="240" w:lineRule="auto"/>
        <w:rPr>
          <w:rFonts w:ascii="メイリオ" w:eastAsia="メイリオ" w:hAnsi="メイリオ" w:cs="メイリオ"/>
          <w:b/>
          <w:bCs/>
          <w:sz w:val="36"/>
          <w:szCs w:val="36"/>
        </w:rPr>
      </w:pPr>
      <w:r w:rsidRPr="00C654E7">
        <w:rPr>
          <w:rFonts w:ascii="メイリオ" w:eastAsia="メイリオ" w:hAnsi="メイリオ" w:cs="メイリオ" w:hint="eastAsia"/>
          <w:b/>
          <w:bCs/>
          <w:sz w:val="36"/>
          <w:szCs w:val="36"/>
        </w:rPr>
        <w:lastRenderedPageBreak/>
        <w:t>予算表</w:t>
      </w:r>
    </w:p>
    <w:p w14:paraId="558A9C39" w14:textId="60365930" w:rsidR="00E222B8" w:rsidRDefault="00E222B8" w:rsidP="00E222B8">
      <w:pPr>
        <w:widowControl w:val="0"/>
        <w:spacing w:line="240" w:lineRule="auto"/>
        <w:jc w:val="center"/>
        <w:rPr>
          <w:rFonts w:ascii="メイリオ" w:eastAsia="メイリオ" w:hAnsi="メイリオ" w:cs="メイリオ"/>
          <w:sz w:val="48"/>
          <w:szCs w:val="48"/>
        </w:rPr>
      </w:pPr>
      <w:r>
        <w:rPr>
          <w:rFonts w:ascii="メイリオ" w:eastAsia="メイリオ" w:hAnsi="メイリオ" w:cs="メイリオ"/>
          <w:noProof/>
          <w:sz w:val="48"/>
          <w:szCs w:val="48"/>
          <w:lang w:val="ja-JP"/>
        </w:rPr>
        <w:drawing>
          <wp:inline distT="0" distB="0" distL="0" distR="0" wp14:anchorId="1A81E80A" wp14:editId="1F84E7A6">
            <wp:extent cx="5733415" cy="5673090"/>
            <wp:effectExtent l="0" t="0" r="635" b="3810"/>
            <wp:docPr id="78330031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00312" name="図 7833003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F5A7" w14:textId="48ED2F56" w:rsidR="000A48E6" w:rsidRDefault="00000000">
      <w:pPr>
        <w:widowControl w:val="0"/>
        <w:spacing w:line="240" w:lineRule="auto"/>
        <w:jc w:val="both"/>
        <w:rPr>
          <w:rFonts w:ascii="メイリオ" w:eastAsia="メイリオ" w:hAnsi="メイリオ" w:cs="メイリオ"/>
          <w:sz w:val="48"/>
          <w:szCs w:val="48"/>
        </w:rPr>
      </w:pPr>
      <w:r>
        <w:rPr>
          <w:rFonts w:ascii="メイリオ" w:eastAsia="メイリオ" w:hAnsi="メイリオ" w:cs="メイリオ"/>
          <w:sz w:val="48"/>
          <w:szCs w:val="48"/>
        </w:rPr>
        <w:t>総額</w:t>
      </w:r>
      <w:r w:rsidR="00E222B8">
        <w:rPr>
          <w:rFonts w:ascii="メイリオ" w:eastAsia="メイリオ" w:hAnsi="メイリオ" w:cs="メイリオ" w:hint="eastAsia"/>
          <w:sz w:val="48"/>
          <w:szCs w:val="48"/>
        </w:rPr>
        <w:t>:59,256</w:t>
      </w:r>
      <w:r>
        <w:rPr>
          <w:rFonts w:ascii="メイリオ" w:eastAsia="メイリオ" w:hAnsi="メイリオ" w:cs="メイリオ"/>
          <w:sz w:val="48"/>
          <w:szCs w:val="48"/>
        </w:rPr>
        <w:t>円</w:t>
      </w:r>
    </w:p>
    <w:p w14:paraId="437FCEB3" w14:textId="6BC78496" w:rsidR="000A48E6" w:rsidRPr="009143D1" w:rsidRDefault="00000000">
      <w:pPr>
        <w:widowControl w:val="0"/>
        <w:spacing w:line="240" w:lineRule="auto"/>
        <w:jc w:val="both"/>
        <w:rPr>
          <w:rFonts w:ascii="メイリオ" w:eastAsia="メイリオ" w:hAnsi="メイリオ" w:cs="メイリオ"/>
        </w:rPr>
      </w:pPr>
      <w:r w:rsidRPr="009143D1">
        <w:rPr>
          <w:rFonts w:ascii="メイリオ" w:eastAsia="メイリオ" w:hAnsi="メイリオ" w:cs="メイリオ"/>
        </w:rPr>
        <w:t>大会までに機体を完成させるために、頑張りますので、今後ともよろしくお願いいたします</w:t>
      </w:r>
      <w:r w:rsidR="00922D94">
        <w:rPr>
          <w:rFonts w:ascii="メイリオ" w:eastAsia="メイリオ" w:hAnsi="メイリオ" w:cs="メイリオ" w:hint="eastAsia"/>
        </w:rPr>
        <w:t>。</w:t>
      </w:r>
    </w:p>
    <w:p w14:paraId="19298A5D" w14:textId="5CDFBB75" w:rsidR="000A48E6" w:rsidRPr="009143D1" w:rsidRDefault="00000000">
      <w:pPr>
        <w:widowControl w:val="0"/>
        <w:spacing w:line="240" w:lineRule="auto"/>
        <w:jc w:val="both"/>
        <w:rPr>
          <w:rFonts w:ascii="メイリオ" w:eastAsia="メイリオ" w:hAnsi="メイリオ" w:cs="メイリオ"/>
          <w:b/>
          <w:bCs/>
        </w:rPr>
      </w:pPr>
      <w:r w:rsidRPr="009143D1">
        <w:rPr>
          <w:rFonts w:ascii="メイリオ" w:eastAsia="メイリオ" w:hAnsi="メイリオ" w:cs="メイリオ"/>
        </w:rPr>
        <w:t>以上で、Soda_DENGIKEN　202</w:t>
      </w:r>
      <w:r w:rsidR="00BA11F0" w:rsidRPr="009143D1">
        <w:rPr>
          <w:rFonts w:ascii="メイリオ" w:eastAsia="メイリオ" w:hAnsi="メイリオ" w:cs="メイリオ" w:hint="eastAsia"/>
        </w:rPr>
        <w:t>6</w:t>
      </w:r>
      <w:r w:rsidR="00E222B8" w:rsidRPr="009143D1">
        <w:rPr>
          <w:rFonts w:ascii="メイリオ" w:eastAsia="メイリオ" w:hAnsi="メイリオ" w:cs="メイリオ" w:hint="eastAsia"/>
        </w:rPr>
        <w:t>ブロック</w:t>
      </w:r>
      <w:r w:rsidRPr="009143D1">
        <w:rPr>
          <w:rFonts w:ascii="メイリオ" w:eastAsia="メイリオ" w:hAnsi="メイリオ" w:cs="メイリオ"/>
        </w:rPr>
        <w:t>大会予算案の資料を終わります。</w:t>
      </w:r>
    </w:p>
    <w:sectPr w:rsidR="000A48E6" w:rsidRPr="009143D1">
      <w:footerReference w:type="default" r:id="rId3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E1D23" w14:textId="77777777" w:rsidR="001D60F6" w:rsidRDefault="001D60F6">
      <w:pPr>
        <w:spacing w:line="240" w:lineRule="auto"/>
      </w:pPr>
      <w:r>
        <w:separator/>
      </w:r>
    </w:p>
  </w:endnote>
  <w:endnote w:type="continuationSeparator" w:id="0">
    <w:p w14:paraId="30383B0B" w14:textId="77777777" w:rsidR="001D60F6" w:rsidRDefault="001D60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1" w:subsetted="1" w:fontKey="{54C1A905-7332-423B-87E3-0914792D911D}"/>
    <w:embedBold r:id="rId2" w:subsetted="1" w:fontKey="{213690BD-393C-4228-AE74-1FBAB8735971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AE0BBF3-26D2-4206-8FDC-C6AA1A64A4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4B9A36-0ED9-4753-AA38-15E6894845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64E25" w14:textId="77777777" w:rsidR="000A48E6" w:rsidRPr="009143D1" w:rsidRDefault="00000000">
    <w:pPr>
      <w:jc w:val="center"/>
      <w:rPr>
        <w:rFonts w:ascii="メイリオ" w:eastAsia="メイリオ" w:hAnsi="メイリオ"/>
      </w:rPr>
    </w:pPr>
    <w:r w:rsidRPr="009143D1">
      <w:rPr>
        <w:rFonts w:ascii="メイリオ" w:eastAsia="メイリオ" w:hAnsi="メイリオ"/>
      </w:rPr>
      <w:fldChar w:fldCharType="begin"/>
    </w:r>
    <w:r w:rsidRPr="009143D1">
      <w:rPr>
        <w:rFonts w:ascii="メイリオ" w:eastAsia="メイリオ" w:hAnsi="メイリオ"/>
      </w:rPr>
      <w:instrText>PAGE</w:instrText>
    </w:r>
    <w:r w:rsidRPr="009143D1">
      <w:rPr>
        <w:rFonts w:ascii="メイリオ" w:eastAsia="メイリオ" w:hAnsi="メイリオ"/>
      </w:rPr>
      <w:fldChar w:fldCharType="separate"/>
    </w:r>
    <w:r w:rsidR="00333F4D" w:rsidRPr="009143D1">
      <w:rPr>
        <w:rFonts w:ascii="メイリオ" w:eastAsia="メイリオ" w:hAnsi="メイリオ"/>
        <w:noProof/>
      </w:rPr>
      <w:t>1</w:t>
    </w:r>
    <w:r w:rsidRPr="009143D1">
      <w:rPr>
        <w:rFonts w:ascii="メイリオ" w:eastAsia="メイリオ" w:hAnsi="メイリオ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AD1A" w14:textId="77777777" w:rsidR="001D60F6" w:rsidRDefault="001D60F6">
      <w:pPr>
        <w:spacing w:line="240" w:lineRule="auto"/>
      </w:pPr>
      <w:r>
        <w:separator/>
      </w:r>
    </w:p>
  </w:footnote>
  <w:footnote w:type="continuationSeparator" w:id="0">
    <w:p w14:paraId="7D9A373B" w14:textId="77777777" w:rsidR="001D60F6" w:rsidRDefault="001D60F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8E6"/>
    <w:rsid w:val="0002498C"/>
    <w:rsid w:val="00045B62"/>
    <w:rsid w:val="000737FA"/>
    <w:rsid w:val="0008615E"/>
    <w:rsid w:val="000A48E6"/>
    <w:rsid w:val="000B308A"/>
    <w:rsid w:val="001D60F6"/>
    <w:rsid w:val="002A147E"/>
    <w:rsid w:val="00333F4D"/>
    <w:rsid w:val="003674B7"/>
    <w:rsid w:val="00533CBE"/>
    <w:rsid w:val="00622372"/>
    <w:rsid w:val="00666BDE"/>
    <w:rsid w:val="0069734A"/>
    <w:rsid w:val="00787AA4"/>
    <w:rsid w:val="007A3FF4"/>
    <w:rsid w:val="00825CC6"/>
    <w:rsid w:val="00847DB2"/>
    <w:rsid w:val="008570CE"/>
    <w:rsid w:val="008914D3"/>
    <w:rsid w:val="009143D1"/>
    <w:rsid w:val="00922D94"/>
    <w:rsid w:val="009D444E"/>
    <w:rsid w:val="009E56D5"/>
    <w:rsid w:val="00AD391E"/>
    <w:rsid w:val="00B2691C"/>
    <w:rsid w:val="00B555A7"/>
    <w:rsid w:val="00B77F96"/>
    <w:rsid w:val="00BA11F0"/>
    <w:rsid w:val="00C654E7"/>
    <w:rsid w:val="00CE40ED"/>
    <w:rsid w:val="00DA7965"/>
    <w:rsid w:val="00E0633A"/>
    <w:rsid w:val="00E222B8"/>
    <w:rsid w:val="00EB3EE8"/>
    <w:rsid w:val="00ED68E2"/>
    <w:rsid w:val="00F3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7A00926"/>
  <w15:docId w15:val="{48B62769-01DF-4AC9-8017-78869C77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styleId="a5">
    <w:name w:val="Table Grid"/>
    <w:basedOn w:val="a1"/>
    <w:uiPriority w:val="39"/>
    <w:rsid w:val="00B77F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555A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555A7"/>
  </w:style>
  <w:style w:type="paragraph" w:styleId="a8">
    <w:name w:val="footer"/>
    <w:basedOn w:val="a"/>
    <w:link w:val="a9"/>
    <w:uiPriority w:val="99"/>
    <w:unhideWhenUsed/>
    <w:rsid w:val="00B555A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55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C008B-D61B-43B0-A085-D8C5A1F6F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6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智陽 巽</cp:lastModifiedBy>
  <cp:revision>14</cp:revision>
  <dcterms:created xsi:type="dcterms:W3CDTF">2025-12-09T23:44:00Z</dcterms:created>
  <dcterms:modified xsi:type="dcterms:W3CDTF">2025-12-12T09:06:00Z</dcterms:modified>
</cp:coreProperties>
</file>