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6613" w14:textId="384AC33E" w:rsidR="000A48E6" w:rsidRPr="009143D1" w:rsidRDefault="00000000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202</w:t>
      </w:r>
      <w:r w:rsidR="003A55F0">
        <w:rPr>
          <w:rFonts w:ascii="メイリオ" w:eastAsia="メイリオ" w:hAnsi="メイリオ" w:cs="メイリオ" w:hint="eastAsia"/>
        </w:rPr>
        <w:t>6</w:t>
      </w:r>
      <w:r w:rsidRPr="009143D1">
        <w:rPr>
          <w:rFonts w:ascii="メイリオ" w:eastAsia="メイリオ" w:hAnsi="メイリオ" w:cs="メイリオ"/>
        </w:rPr>
        <w:t>年</w:t>
      </w:r>
      <w:r w:rsidR="003A55F0">
        <w:rPr>
          <w:rFonts w:ascii="メイリオ" w:eastAsia="メイリオ" w:hAnsi="メイリオ" w:cs="メイリオ" w:hint="eastAsia"/>
        </w:rPr>
        <w:t>2</w:t>
      </w:r>
      <w:r w:rsidRPr="009143D1">
        <w:rPr>
          <w:rFonts w:ascii="メイリオ" w:eastAsia="メイリオ" w:hAnsi="メイリオ" w:cs="メイリオ"/>
        </w:rPr>
        <w:t>月</w:t>
      </w:r>
      <w:r w:rsidR="00333F4D" w:rsidRPr="009143D1">
        <w:rPr>
          <w:rFonts w:ascii="メイリオ" w:eastAsia="メイリオ" w:hAnsi="メイリオ" w:cs="メイリオ" w:hint="eastAsia"/>
        </w:rPr>
        <w:t>1</w:t>
      </w:r>
      <w:r w:rsidR="003A55F0">
        <w:rPr>
          <w:rFonts w:ascii="メイリオ" w:eastAsia="メイリオ" w:hAnsi="メイリオ" w:cs="メイリオ" w:hint="eastAsia"/>
        </w:rPr>
        <w:t>4</w:t>
      </w:r>
      <w:r w:rsidRPr="009143D1">
        <w:rPr>
          <w:rFonts w:ascii="メイリオ" w:eastAsia="メイリオ" w:hAnsi="メイリオ" w:cs="メイリオ"/>
        </w:rPr>
        <w:t>日</w:t>
      </w:r>
    </w:p>
    <w:p w14:paraId="68D29907" w14:textId="77777777" w:rsidR="000A48E6" w:rsidRPr="009143D1" w:rsidRDefault="00000000" w:rsidP="009143D1">
      <w:pPr>
        <w:spacing w:line="240" w:lineRule="auto"/>
        <w:jc w:val="right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奥山あさひ・小久保怜・巽智陽・山口千智</w:t>
      </w:r>
    </w:p>
    <w:p w14:paraId="72458F3C" w14:textId="77777777" w:rsidR="000A48E6" w:rsidRPr="00F768D2" w:rsidRDefault="00000000">
      <w:pPr>
        <w:spacing w:line="240" w:lineRule="auto"/>
        <w:jc w:val="center"/>
        <w:rPr>
          <w:rFonts w:ascii="メイリオ" w:eastAsia="メイリオ" w:hAnsi="メイリオ" w:cs="メイリオ"/>
          <w:b/>
          <w:bCs/>
          <w:sz w:val="68"/>
          <w:szCs w:val="68"/>
        </w:rPr>
      </w:pPr>
      <w:r w:rsidRPr="00F768D2">
        <w:rPr>
          <w:rFonts w:ascii="メイリオ" w:eastAsia="メイリオ" w:hAnsi="メイリオ" w:cs="メイリオ"/>
          <w:b/>
          <w:bCs/>
          <w:sz w:val="68"/>
          <w:szCs w:val="68"/>
        </w:rPr>
        <w:t>Soda_DENGIKEN</w:t>
      </w:r>
    </w:p>
    <w:p w14:paraId="7194EE00" w14:textId="4823B98E" w:rsidR="000A48E6" w:rsidRPr="00F768D2" w:rsidRDefault="00000000" w:rsidP="00333F4D">
      <w:pPr>
        <w:spacing w:line="240" w:lineRule="auto"/>
        <w:jc w:val="center"/>
        <w:rPr>
          <w:rFonts w:ascii="メイリオ" w:eastAsia="メイリオ" w:hAnsi="メイリオ" w:cs="メイリオ"/>
          <w:b/>
          <w:bCs/>
          <w:sz w:val="68"/>
          <w:szCs w:val="68"/>
        </w:rPr>
      </w:pPr>
      <w:r w:rsidRPr="00F768D2">
        <w:rPr>
          <w:rFonts w:ascii="メイリオ" w:eastAsia="メイリオ" w:hAnsi="メイリオ" w:cs="メイリオ"/>
          <w:b/>
          <w:bCs/>
          <w:sz w:val="68"/>
          <w:szCs w:val="68"/>
        </w:rPr>
        <w:t>2026</w:t>
      </w:r>
      <w:r w:rsidR="003A55F0" w:rsidRPr="00F768D2">
        <w:rPr>
          <w:rFonts w:ascii="メイリオ" w:eastAsia="メイリオ" w:hAnsi="メイリオ" w:cs="メイリオ" w:hint="eastAsia"/>
          <w:b/>
          <w:bCs/>
          <w:sz w:val="68"/>
          <w:szCs w:val="68"/>
        </w:rPr>
        <w:t>リツモリカップ</w:t>
      </w:r>
      <w:r w:rsidRPr="00F768D2">
        <w:rPr>
          <w:rFonts w:ascii="メイリオ" w:eastAsia="メイリオ" w:hAnsi="メイリオ" w:cs="メイリオ"/>
          <w:b/>
          <w:bCs/>
          <w:sz w:val="68"/>
          <w:szCs w:val="68"/>
        </w:rPr>
        <w:t>予算</w:t>
      </w:r>
      <w:r w:rsidR="000737FA" w:rsidRPr="00F768D2">
        <w:rPr>
          <w:rFonts w:ascii="メイリオ" w:eastAsia="メイリオ" w:hAnsi="メイリオ" w:cs="メイリオ" w:hint="eastAsia"/>
          <w:b/>
          <w:bCs/>
          <w:sz w:val="68"/>
          <w:szCs w:val="68"/>
        </w:rPr>
        <w:t>書</w:t>
      </w:r>
    </w:p>
    <w:p w14:paraId="797B63EB" w14:textId="16B015BE" w:rsidR="00333F4D" w:rsidRPr="00CE40ED" w:rsidRDefault="00492C54" w:rsidP="00CE40ED">
      <w:pPr>
        <w:spacing w:line="240" w:lineRule="auto"/>
        <w:jc w:val="center"/>
        <w:rPr>
          <w:rFonts w:ascii="メイリオ" w:eastAsia="メイリオ" w:hAnsi="メイリオ" w:cs="メイリオ"/>
          <w:sz w:val="66"/>
          <w:szCs w:val="66"/>
        </w:rPr>
      </w:pPr>
      <w:r>
        <w:rPr>
          <w:rFonts w:ascii="メイリオ" w:eastAsia="メイリオ" w:hAnsi="メイリオ" w:cs="メイリオ"/>
          <w:noProof/>
          <w:sz w:val="66"/>
          <w:szCs w:val="66"/>
          <w:lang w:val="ja-JP"/>
        </w:rPr>
        <w:drawing>
          <wp:inline distT="0" distB="0" distL="0" distR="0" wp14:anchorId="7C3EE0E7" wp14:editId="56E8180F">
            <wp:extent cx="4751719" cy="6480000"/>
            <wp:effectExtent l="0" t="0" r="0" b="0"/>
            <wp:docPr id="11023015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1543" name="図 1102301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1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1A32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>
        <w:rPr>
          <w:rFonts w:ascii="メイリオ" w:eastAsia="メイリオ" w:hAnsi="メイリオ" w:cs="メイリオ"/>
          <w:b/>
          <w:bCs/>
          <w:sz w:val="36"/>
          <w:szCs w:val="36"/>
        </w:rPr>
        <w:lastRenderedPageBreak/>
        <w:t>メンバー</w:t>
      </w:r>
    </w:p>
    <w:tbl>
      <w:tblPr>
        <w:tblStyle w:val="a5"/>
        <w:tblW w:w="9175" w:type="dxa"/>
        <w:tblLook w:val="04A0" w:firstRow="1" w:lastRow="0" w:firstColumn="1" w:lastColumn="0" w:noHBand="0" w:noVBand="1"/>
      </w:tblPr>
      <w:tblGrid>
        <w:gridCol w:w="3303"/>
        <w:gridCol w:w="5872"/>
      </w:tblGrid>
      <w:tr w:rsidR="00B77F96" w14:paraId="5B742F5C" w14:textId="77777777" w:rsidTr="00B555A7">
        <w:trPr>
          <w:trHeight w:hRule="exact" w:val="567"/>
        </w:trPr>
        <w:tc>
          <w:tcPr>
            <w:tcW w:w="2552" w:type="dxa"/>
          </w:tcPr>
          <w:p w14:paraId="77BAB253" w14:textId="77777777" w:rsidR="00B555A7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奥山</w:t>
            </w:r>
          </w:p>
        </w:tc>
        <w:tc>
          <w:tcPr>
            <w:tcW w:w="4536" w:type="dxa"/>
          </w:tcPr>
          <w:p w14:paraId="505802E7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リーダー、基板設計</w:t>
            </w:r>
          </w:p>
        </w:tc>
      </w:tr>
      <w:tr w:rsidR="00B77F96" w14:paraId="17ADBDE7" w14:textId="77777777" w:rsidTr="00B555A7">
        <w:trPr>
          <w:trHeight w:hRule="exact" w:val="567"/>
        </w:trPr>
        <w:tc>
          <w:tcPr>
            <w:tcW w:w="2552" w:type="dxa"/>
          </w:tcPr>
          <w:p w14:paraId="1349B54A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小久保</w:t>
            </w:r>
          </w:p>
        </w:tc>
        <w:tc>
          <w:tcPr>
            <w:tcW w:w="4536" w:type="dxa"/>
          </w:tcPr>
          <w:p w14:paraId="0DBC9BB2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プログラム</w:t>
            </w:r>
          </w:p>
        </w:tc>
      </w:tr>
      <w:tr w:rsidR="00B77F96" w14:paraId="11CB7F67" w14:textId="77777777" w:rsidTr="00B555A7">
        <w:trPr>
          <w:trHeight w:hRule="exact" w:val="567"/>
        </w:trPr>
        <w:tc>
          <w:tcPr>
            <w:tcW w:w="2552" w:type="dxa"/>
          </w:tcPr>
          <w:p w14:paraId="7F5B1045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巽</w:t>
            </w:r>
          </w:p>
        </w:tc>
        <w:tc>
          <w:tcPr>
            <w:tcW w:w="4536" w:type="dxa"/>
          </w:tcPr>
          <w:p w14:paraId="638C2099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機体</w:t>
            </w:r>
            <w:r w:rsidR="00B555A7"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設計、基板設計</w:t>
            </w:r>
          </w:p>
        </w:tc>
      </w:tr>
      <w:tr w:rsidR="00B77F96" w14:paraId="055AE199" w14:textId="77777777" w:rsidTr="00B555A7">
        <w:trPr>
          <w:trHeight w:hRule="exact" w:val="567"/>
        </w:trPr>
        <w:tc>
          <w:tcPr>
            <w:tcW w:w="2552" w:type="dxa"/>
          </w:tcPr>
          <w:p w14:paraId="46E34286" w14:textId="7777777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山口</w:t>
            </w:r>
          </w:p>
        </w:tc>
        <w:tc>
          <w:tcPr>
            <w:tcW w:w="4536" w:type="dxa"/>
          </w:tcPr>
          <w:p w14:paraId="177BD9B0" w14:textId="77777777" w:rsidR="00B555A7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プログラム</w:t>
            </w:r>
          </w:p>
        </w:tc>
      </w:tr>
    </w:tbl>
    <w:p w14:paraId="0A8D67F4" w14:textId="77777777" w:rsidR="000A48E6" w:rsidRDefault="000A48E6">
      <w:pPr>
        <w:spacing w:line="240" w:lineRule="auto"/>
        <w:rPr>
          <w:rFonts w:ascii="メイリオ" w:eastAsia="メイリオ" w:hAnsi="メイリオ" w:cs="メイリオ"/>
        </w:rPr>
      </w:pPr>
    </w:p>
    <w:p w14:paraId="6DD9A60C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>
        <w:rPr>
          <w:rFonts w:ascii="メイリオ" w:eastAsia="メイリオ" w:hAnsi="メイリオ" w:cs="メイリオ"/>
          <w:b/>
          <w:bCs/>
          <w:sz w:val="36"/>
          <w:szCs w:val="36"/>
        </w:rPr>
        <w:t>コンセプト</w:t>
      </w:r>
    </w:p>
    <w:p w14:paraId="51C41338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・機体設計</w:t>
      </w:r>
    </w:p>
    <w:p w14:paraId="7FDF0728" w14:textId="58B21E13" w:rsidR="008F6840" w:rsidRDefault="00A45259">
      <w:pPr>
        <w:spacing w:line="240" w:lineRule="auto"/>
        <w:rPr>
          <w:rFonts w:ascii="メイリオ" w:eastAsia="メイリオ" w:hAnsi="メイリオ" w:cs="メイリオ"/>
        </w:rPr>
      </w:pPr>
      <w:r w:rsidRPr="00A45259">
        <w:rPr>
          <w:rFonts w:ascii="メイリオ" w:eastAsia="メイリオ" w:hAnsi="メイリオ" w:cs="メイリオ"/>
        </w:rPr>
        <w:t>maxonモーターを使用することで応答性と制御精度が向上し、安定した動作を実現します。また、全方位カメラを搭載することで、ゴール位置の認識精度が向上し、シュート成功率の向上が期待できます。</w:t>
      </w:r>
      <w:r w:rsidR="00A25274">
        <w:rPr>
          <w:rFonts w:ascii="メイリオ" w:eastAsia="メイリオ" w:hAnsi="メイリオ" w:cs="メイリオ" w:hint="eastAsia"/>
        </w:rPr>
        <w:t>(カメラは余力があれば使います。)</w:t>
      </w:r>
    </w:p>
    <w:p w14:paraId="636AF249" w14:textId="5992631B" w:rsidR="008F6840" w:rsidRPr="008F6840" w:rsidRDefault="00A45259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26FB99CA" wp14:editId="7E796AAA">
            <wp:extent cx="1121740" cy="1440000"/>
            <wp:effectExtent l="0" t="0" r="2540" b="8255"/>
            <wp:docPr id="1517062374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62374" name="図 1517062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74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3A3FEEB9" wp14:editId="7C7DBAEF">
            <wp:extent cx="1306988" cy="1440000"/>
            <wp:effectExtent l="0" t="0" r="7620" b="8255"/>
            <wp:docPr id="1174927239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7239" name="図 11749272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98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5FF0DF0B" wp14:editId="20E496E6">
            <wp:extent cx="1271195" cy="1440000"/>
            <wp:effectExtent l="0" t="0" r="5715" b="8255"/>
            <wp:docPr id="1678153043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3043" name="図 167815304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195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58447E04" wp14:editId="40D1DF08">
            <wp:extent cx="1246238" cy="1440000"/>
            <wp:effectExtent l="0" t="0" r="0" b="8255"/>
            <wp:docPr id="1936539394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9394" name="図 19365393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23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40"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7F65CD78" wp14:editId="3FF1B74F">
            <wp:extent cx="1684152" cy="1440000"/>
            <wp:effectExtent l="0" t="0" r="0" b="8255"/>
            <wp:docPr id="198213407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407" name="図 198213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1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840">
        <w:rPr>
          <w:rFonts w:ascii="メイリオ" w:eastAsia="メイリオ" w:hAnsi="メイリオ" w:cs="メイリオ" w:hint="eastAsia"/>
          <w:noProof/>
        </w:rPr>
        <w:drawing>
          <wp:inline distT="0" distB="0" distL="0" distR="0" wp14:anchorId="096E2208" wp14:editId="55FE8942">
            <wp:extent cx="1515428" cy="1440000"/>
            <wp:effectExtent l="0" t="0" r="8890" b="8255"/>
            <wp:docPr id="1705807647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7647" name="図 17058076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42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CC4D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・基板</w:t>
      </w:r>
      <w:r w:rsidR="002A147E">
        <w:rPr>
          <w:rFonts w:ascii="メイリオ" w:eastAsia="メイリオ" w:hAnsi="メイリオ" w:cs="メイリオ" w:hint="eastAsia"/>
          <w:b/>
          <w:bCs/>
          <w:sz w:val="28"/>
          <w:szCs w:val="28"/>
        </w:rPr>
        <w:t>設計</w:t>
      </w:r>
    </w:p>
    <w:p w14:paraId="0CB8466E" w14:textId="703B2B98" w:rsidR="00F768D2" w:rsidRDefault="00F768D2">
      <w:pPr>
        <w:spacing w:line="240" w:lineRule="auto"/>
        <w:rPr>
          <w:rFonts w:ascii="メイリオ" w:eastAsia="メイリオ" w:hAnsi="メイリオ" w:cs="メイリオ"/>
        </w:rPr>
      </w:pPr>
      <w:r w:rsidRPr="00F768D2">
        <w:rPr>
          <w:rFonts w:ascii="メイリオ" w:eastAsia="メイリオ" w:hAnsi="メイリオ" w:cs="メイリオ" w:hint="eastAsia"/>
        </w:rPr>
        <w:t>今回はジャイロセンサーに BNO055 を採用し、姿勢情報をより正確に取得することで制御精度の向上を図ります。また、キッカーやドリブラーなどの機能を排除することで処理を単純化し、移動制御や姿勢制御にプログラムを集中させることで、プログラムの育成を行います。</w:t>
      </w:r>
    </w:p>
    <w:p w14:paraId="5ADEACFA" w14:textId="77777777" w:rsidR="004907DA" w:rsidRDefault="004907DA">
      <w:pPr>
        <w:spacing w:line="240" w:lineRule="auto"/>
        <w:rPr>
          <w:rFonts w:ascii="メイリオ" w:eastAsia="メイリオ" w:hAnsi="メイリオ" w:cs="メイリオ"/>
        </w:rPr>
      </w:pPr>
    </w:p>
    <w:p w14:paraId="0C1D1118" w14:textId="77777777" w:rsidR="00F768D2" w:rsidRDefault="00F768D2">
      <w:pPr>
        <w:spacing w:line="240" w:lineRule="auto"/>
        <w:rPr>
          <w:rFonts w:ascii="メイリオ" w:eastAsia="メイリオ" w:hAnsi="メイリオ" w:cs="メイリオ"/>
        </w:rPr>
      </w:pPr>
    </w:p>
    <w:p w14:paraId="7AF159A0" w14:textId="52257675" w:rsidR="000A48E6" w:rsidRPr="002A147E" w:rsidRDefault="002A147E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  <w:lang w:val="en-US"/>
        </w:rPr>
      </w:pPr>
      <w:r>
        <w:rPr>
          <w:rFonts w:ascii="メイリオ" w:eastAsia="メイリオ" w:hAnsi="メイリオ" w:cs="メイリオ" w:hint="eastAsia"/>
          <w:b/>
          <w:bCs/>
          <w:sz w:val="36"/>
          <w:szCs w:val="36"/>
        </w:rPr>
        <w:lastRenderedPageBreak/>
        <w:t>搭載</w:t>
      </w:r>
      <w:r>
        <w:rPr>
          <w:rFonts w:ascii="メイリオ" w:eastAsia="メイリオ" w:hAnsi="メイリオ" w:cs="メイリオ"/>
          <w:b/>
          <w:bCs/>
          <w:sz w:val="36"/>
          <w:szCs w:val="36"/>
        </w:rPr>
        <w:t>基板説明</w:t>
      </w:r>
    </w:p>
    <w:p w14:paraId="18085716" w14:textId="77777777" w:rsidR="000A48E6" w:rsidRPr="002A147E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 w:rsidRPr="002A147E"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  <w:t>Main board</w:t>
      </w:r>
    </w:p>
    <w:p w14:paraId="3E9F467B" w14:textId="0CA70FD6" w:rsidR="00EA69CF" w:rsidRDefault="00EA69CF">
      <w:pPr>
        <w:spacing w:line="240" w:lineRule="auto"/>
        <w:rPr>
          <w:rFonts w:ascii="メイリオ" w:eastAsia="メイリオ" w:hAnsi="メイリオ" w:cs="メイリオ"/>
          <w:noProof/>
          <w:lang w:val="ja-JP"/>
        </w:rPr>
      </w:pP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91E9C32" wp14:editId="3384ECAD">
            <wp:extent cx="2021419" cy="1260000"/>
            <wp:effectExtent l="0" t="0" r="0" b="0"/>
            <wp:docPr id="1834852883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2883" name="図 18348528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419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5DB0CA8A" wp14:editId="2ED4C48C">
            <wp:extent cx="2118537" cy="1260000"/>
            <wp:effectExtent l="0" t="0" r="0" b="0"/>
            <wp:docPr id="774789078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89078" name="図 7747890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3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48877DC1" wp14:editId="727287E8">
            <wp:extent cx="2135236" cy="1260000"/>
            <wp:effectExtent l="0" t="0" r="0" b="0"/>
            <wp:docPr id="1940010303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0303" name="図 19400103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236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00173167" wp14:editId="724BF613">
            <wp:extent cx="2555377" cy="1260000"/>
            <wp:effectExtent l="0" t="0" r="0" b="0"/>
            <wp:docPr id="711816208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6208" name="図 7118162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37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6945" w14:textId="59E06BAA" w:rsidR="000A48E6" w:rsidRDefault="002C1EE2">
      <w:pPr>
        <w:spacing w:line="240" w:lineRule="auto"/>
        <w:rPr>
          <w:rFonts w:ascii="メイリオ" w:eastAsia="メイリオ" w:hAnsi="メイリオ" w:cs="メイリオ"/>
        </w:rPr>
      </w:pPr>
      <w:r w:rsidRPr="002C1EE2">
        <w:rPr>
          <w:rFonts w:ascii="メイリオ" w:eastAsia="メイリオ" w:hAnsi="メイリオ" w:cs="メイリオ" w:hint="eastAsia"/>
        </w:rPr>
        <w:t>メインマイコンには STM32F446RET6 を使用し、ジャイロセンサーには BNO055 を</w:t>
      </w:r>
      <w:r w:rsidR="00492C54" w:rsidRPr="002C1EE2">
        <w:rPr>
          <w:rFonts w:ascii="メイリオ" w:eastAsia="メイリオ" w:hAnsi="メイリオ" w:cs="メイリオ" w:hint="eastAsia"/>
        </w:rPr>
        <w:t>使用</w:t>
      </w:r>
      <w:r w:rsidRPr="002C1EE2">
        <w:rPr>
          <w:rFonts w:ascii="メイリオ" w:eastAsia="メイリオ" w:hAnsi="メイリオ" w:cs="メイリオ" w:hint="eastAsia"/>
        </w:rPr>
        <w:t>しています。BNO055 は地磁気を利用して絶対角度を取得できるため、オウンゴールの防止や、より精度の高い動作につながります。また、ピンヘッダを介してモータードライバ</w:t>
      </w:r>
      <w:r>
        <w:rPr>
          <w:rFonts w:ascii="メイリオ" w:eastAsia="メイリオ" w:hAnsi="メイリオ" w:cs="メイリオ" w:hint="eastAsia"/>
        </w:rPr>
        <w:t>ー</w:t>
      </w:r>
      <w:r w:rsidRPr="002C1EE2">
        <w:rPr>
          <w:rFonts w:ascii="メイリオ" w:eastAsia="メイリオ" w:hAnsi="メイリオ" w:cs="メイリオ" w:hint="eastAsia"/>
        </w:rPr>
        <w:t>基板と接続することで、スペースを有効に活用できる構成としています。</w:t>
      </w:r>
    </w:p>
    <w:p w14:paraId="696817AE" w14:textId="77777777" w:rsidR="002C1EE2" w:rsidRDefault="002C1EE2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45B065A4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IR board</w:t>
      </w:r>
    </w:p>
    <w:p w14:paraId="44C07F4B" w14:textId="2636ABE3" w:rsidR="00AD209D" w:rsidRDefault="00AD209D">
      <w:pPr>
        <w:spacing w:line="240" w:lineRule="auto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/>
          <w:b/>
          <w:bCs/>
          <w:noProof/>
        </w:rPr>
        <w:drawing>
          <wp:inline distT="0" distB="0" distL="0" distR="0" wp14:anchorId="2EAC9013" wp14:editId="4A13BD24">
            <wp:extent cx="1410170" cy="1440000"/>
            <wp:effectExtent l="0" t="0" r="0" b="8255"/>
            <wp:docPr id="462311369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11369" name="図 4623113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17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</w:rPr>
        <w:drawing>
          <wp:inline distT="0" distB="0" distL="0" distR="0" wp14:anchorId="6E03EF02" wp14:editId="205077E1">
            <wp:extent cx="1445122" cy="1440000"/>
            <wp:effectExtent l="0" t="0" r="3175" b="8255"/>
            <wp:docPr id="686709779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9779" name="図 6867097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1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</w:rPr>
        <w:drawing>
          <wp:inline distT="0" distB="0" distL="0" distR="0" wp14:anchorId="4C3FB433" wp14:editId="3B0A9705">
            <wp:extent cx="1456291" cy="1440000"/>
            <wp:effectExtent l="0" t="0" r="0" b="8255"/>
            <wp:docPr id="1104969382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9382" name="図 11049693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29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b/>
          <w:bCs/>
          <w:noProof/>
        </w:rPr>
        <w:drawing>
          <wp:inline distT="0" distB="0" distL="0" distR="0" wp14:anchorId="28A15231" wp14:editId="3A7BD0EB">
            <wp:extent cx="2195915" cy="1620000"/>
            <wp:effectExtent l="0" t="0" r="0" b="0"/>
            <wp:docPr id="548123222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23222" name="図 5481232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91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169F" w14:textId="17C79757" w:rsidR="00492C54" w:rsidRDefault="00492C54">
      <w:pPr>
        <w:spacing w:line="240" w:lineRule="auto"/>
        <w:rPr>
          <w:rFonts w:ascii="メイリオ" w:eastAsia="メイリオ" w:hAnsi="メイリオ" w:cs="メイリオ"/>
        </w:rPr>
      </w:pPr>
      <w:r w:rsidRPr="00492C54">
        <w:rPr>
          <w:rFonts w:ascii="メイリオ" w:eastAsia="メイリオ" w:hAnsi="メイリオ" w:cs="メイリオ"/>
        </w:rPr>
        <w:t>円周上に IR センサーを16個配置することで、360°どの方向にボールがあるのかを即座に検出できます。マイコンには STM32F446RET6 を使用し</w:t>
      </w:r>
      <w:r>
        <w:rPr>
          <w:rFonts w:ascii="メイリオ" w:eastAsia="メイリオ" w:hAnsi="メイリオ" w:cs="メイリオ" w:hint="eastAsia"/>
        </w:rPr>
        <w:t>ます。</w:t>
      </w:r>
    </w:p>
    <w:p w14:paraId="51C9DEE1" w14:textId="73509D83" w:rsidR="00492C54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 w:rsidRPr="00533CBE"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  <w:lastRenderedPageBreak/>
        <w:t>Power</w:t>
      </w:r>
      <w:r w:rsidR="00367A69">
        <w:rPr>
          <w:rFonts w:ascii="メイリオ" w:eastAsia="メイリオ" w:hAnsi="メイリオ" w:cs="メイリオ" w:hint="eastAsia"/>
          <w:b/>
          <w:bCs/>
          <w:sz w:val="28"/>
          <w:szCs w:val="28"/>
          <w:lang w:val="en-US"/>
        </w:rPr>
        <w:t xml:space="preserve"> </w:t>
      </w:r>
      <w:r w:rsidRPr="00533CBE"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  <w:t>board</w:t>
      </w:r>
    </w:p>
    <w:p w14:paraId="4643E296" w14:textId="75C4C27F" w:rsidR="00492C54" w:rsidRDefault="00492C54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66BE59E4" wp14:editId="521C8D27">
            <wp:extent cx="1455149" cy="1440000"/>
            <wp:effectExtent l="0" t="0" r="0" b="8255"/>
            <wp:docPr id="162281853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8530" name="図 16228185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14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2C9AD096" wp14:editId="25F8BAA2">
            <wp:extent cx="1463338" cy="1440000"/>
            <wp:effectExtent l="0" t="0" r="3810" b="8255"/>
            <wp:docPr id="2119977839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7839" name="図 21199778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33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1866698A" wp14:editId="1FFF7358">
            <wp:extent cx="1482667" cy="1440000"/>
            <wp:effectExtent l="0" t="0" r="3810" b="8255"/>
            <wp:docPr id="117209558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5580" name="図 11720955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66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CF40" w14:textId="487832DB" w:rsidR="00533CBE" w:rsidRDefault="00492C54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6172AAD6" wp14:editId="4FA650EF">
            <wp:extent cx="3373575" cy="1440000"/>
            <wp:effectExtent l="0" t="0" r="0" b="8255"/>
            <wp:docPr id="105356343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3436" name="図 105356343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57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CAF1" w14:textId="776B3751" w:rsidR="000A48E6" w:rsidRPr="00492C54" w:rsidRDefault="00492C54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電源には</w:t>
      </w:r>
      <w:r w:rsidRPr="00F768D2">
        <w:rPr>
          <w:rFonts w:ascii="メイリオ" w:eastAsia="メイリオ" w:hAnsi="メイリオ" w:cs="メイリオ" w:hint="eastAsia"/>
        </w:rPr>
        <w:t>OKL-T/6-W12N-C という DC-DC コンバーター</w:t>
      </w:r>
      <w:r>
        <w:rPr>
          <w:rFonts w:ascii="メイリオ" w:eastAsia="メイリオ" w:hAnsi="メイリオ" w:cs="メイリオ" w:hint="eastAsia"/>
        </w:rPr>
        <w:t>使用</w:t>
      </w:r>
      <w:r w:rsidR="004907DA">
        <w:rPr>
          <w:rFonts w:ascii="メイリオ" w:eastAsia="メイリオ" w:hAnsi="メイリオ" w:cs="メイリオ" w:hint="eastAsia"/>
        </w:rPr>
        <w:t>しており、</w:t>
      </w:r>
      <w:r w:rsidR="004907DA" w:rsidRPr="00F768D2">
        <w:rPr>
          <w:rFonts w:ascii="メイリオ" w:eastAsia="メイリオ" w:hAnsi="メイリオ" w:cs="メイリオ" w:hint="eastAsia"/>
        </w:rPr>
        <w:t>三端子レギュレータと比べて変換効率が高く、発熱を抑えつつ安定した電圧を供給できるよう</w:t>
      </w:r>
      <w:r w:rsidR="004907DA">
        <w:rPr>
          <w:rFonts w:ascii="メイリオ" w:eastAsia="メイリオ" w:hAnsi="メイリオ" w:cs="メイリオ" w:hint="eastAsia"/>
        </w:rPr>
        <w:t>にしています。また電圧計やヒューズ使用しLipoバッテリーの運用を安全に行えるようにしています。</w:t>
      </w:r>
    </w:p>
    <w:p w14:paraId="5E9525A6" w14:textId="77777777" w:rsidR="00492C54" w:rsidRDefault="00492C54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427771AB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Line board</w:t>
      </w:r>
    </w:p>
    <w:p w14:paraId="7B50792C" w14:textId="23545AB6" w:rsidR="00787AA4" w:rsidRDefault="004907DA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3E45A06B" wp14:editId="6C6A46DF">
            <wp:extent cx="1630315" cy="1440000"/>
            <wp:effectExtent l="0" t="0" r="8255" b="8255"/>
            <wp:docPr id="947028090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28090" name="図 9470280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31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1402521F" wp14:editId="1C7FC30B">
            <wp:extent cx="1697136" cy="1440000"/>
            <wp:effectExtent l="0" t="0" r="0" b="8255"/>
            <wp:docPr id="46440298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02981" name="図 46440298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13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A30"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628B70E" wp14:editId="1FF531AF">
            <wp:extent cx="1633797" cy="1440000"/>
            <wp:effectExtent l="0" t="0" r="5080" b="8255"/>
            <wp:docPr id="42304981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9811" name="図 4230498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79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CE7F" w14:textId="36460BF1" w:rsidR="00192A30" w:rsidRDefault="00192A3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3844FB43" wp14:editId="23AC318A">
            <wp:extent cx="1701356" cy="1440000"/>
            <wp:effectExtent l="0" t="0" r="0" b="8255"/>
            <wp:docPr id="1369430567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0567" name="図 13694305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3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64A" w14:textId="3590FDFA" w:rsidR="00EB3EE8" w:rsidRDefault="00E34F9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 w:rsidRPr="00E34F90">
        <w:rPr>
          <w:rFonts w:ascii="メイリオ" w:eastAsia="メイリオ" w:hAnsi="メイリオ" w:cs="メイリオ" w:hint="eastAsia"/>
        </w:rPr>
        <w:t>赤色の LED と照度センサーをそれぞれ 48 個使用し、ライン位置を高精度に把握します。これらのセンサーを基板上に均等に配置することで、ロボット周囲のラインを広範囲で検出でき</w:t>
      </w:r>
      <w:r>
        <w:rPr>
          <w:rFonts w:ascii="メイリオ" w:eastAsia="メイリオ" w:hAnsi="メイリオ" w:cs="メイリオ" w:hint="eastAsia"/>
        </w:rPr>
        <w:t>ます</w:t>
      </w:r>
      <w:r w:rsidRPr="00E34F90"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 w:hint="eastAsia"/>
        </w:rPr>
        <w:t>この</w:t>
      </w:r>
      <w:r w:rsidRPr="00E34F90">
        <w:rPr>
          <w:rFonts w:ascii="メイリオ" w:eastAsia="メイリオ" w:hAnsi="メイリオ" w:cs="メイリオ" w:hint="eastAsia"/>
        </w:rPr>
        <w:t>基板はアウトオブバンズ防止を目的としており、ラインを越えてしまうと 30 秒のペナルティが課せられるため、試合において非常に重要な役割を担っています。</w:t>
      </w:r>
    </w:p>
    <w:p w14:paraId="36117F6C" w14:textId="53BFECCE" w:rsidR="000A48E6" w:rsidRDefault="00E34F9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 w:hint="eastAsia"/>
          <w:b/>
          <w:bCs/>
          <w:sz w:val="28"/>
          <w:szCs w:val="28"/>
        </w:rPr>
        <w:lastRenderedPageBreak/>
        <w:t>M</w:t>
      </w:r>
      <w:r w:rsidRPr="00E34F90">
        <w:rPr>
          <w:rFonts w:ascii="メイリオ" w:eastAsia="メイリオ" w:hAnsi="メイリオ" w:cs="メイリオ"/>
          <w:b/>
          <w:bCs/>
          <w:sz w:val="28"/>
          <w:szCs w:val="28"/>
        </w:rPr>
        <w:t>otor driver</w:t>
      </w:r>
      <w:r w:rsidR="00EB3EE8">
        <w:rPr>
          <w:rFonts w:ascii="メイリオ" w:eastAsia="メイリオ" w:hAnsi="メイリオ" w:cs="メイリオ" w:hint="eastAsia"/>
          <w:b/>
          <w:bCs/>
          <w:sz w:val="28"/>
          <w:szCs w:val="28"/>
        </w:rPr>
        <w:t xml:space="preserve"> board</w:t>
      </w:r>
    </w:p>
    <w:p w14:paraId="607DA896" w14:textId="0E0347B0" w:rsidR="00EB3EE8" w:rsidRDefault="00E34F9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4A78B17" wp14:editId="3CD7972C">
            <wp:extent cx="1308317" cy="1620000"/>
            <wp:effectExtent l="0" t="0" r="6350" b="0"/>
            <wp:docPr id="45642112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1124" name="図 4564211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636350F2" wp14:editId="1EEE73A7">
            <wp:extent cx="1404010" cy="1620000"/>
            <wp:effectExtent l="0" t="0" r="5715" b="0"/>
            <wp:docPr id="1941897840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7840" name="図 194189784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1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1D6988A" wp14:editId="1FA52E50">
            <wp:extent cx="1358804" cy="1620000"/>
            <wp:effectExtent l="0" t="0" r="0" b="0"/>
            <wp:docPr id="109515992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9926" name="図 10951599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8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2EE1E8D4" wp14:editId="0B4ACCFA">
            <wp:extent cx="3026480" cy="1620000"/>
            <wp:effectExtent l="0" t="0" r="2540" b="0"/>
            <wp:docPr id="1707771346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1346" name="図 170777134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8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658C" w14:textId="082E8E46" w:rsidR="000A48E6" w:rsidRDefault="00E34F9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モータードライバーはDRV8412を使用しており</w:t>
      </w:r>
      <w:r w:rsidR="00CB2353">
        <w:rPr>
          <w:rFonts w:ascii="メイリオ" w:eastAsia="メイリオ" w:hAnsi="メイリオ" w:cs="メイリオ" w:hint="eastAsia"/>
        </w:rPr>
        <w:t>ます。</w:t>
      </w:r>
      <w:r w:rsidR="00CB2353" w:rsidRPr="00CB2353">
        <w:rPr>
          <w:rFonts w:ascii="メイリオ" w:eastAsia="メイリオ" w:hAnsi="メイリオ" w:cs="メイリオ"/>
        </w:rPr>
        <w:t>DRV8412 は大電流に対応して</w:t>
      </w:r>
      <w:r w:rsidR="00CB2353">
        <w:rPr>
          <w:rFonts w:ascii="メイリオ" w:eastAsia="メイリオ" w:hAnsi="メイリオ" w:cs="メイリオ" w:hint="eastAsia"/>
        </w:rPr>
        <w:t>おり</w:t>
      </w:r>
      <w:r w:rsidR="00CB2353" w:rsidRPr="00CB2353">
        <w:rPr>
          <w:rFonts w:ascii="メイリオ" w:eastAsia="メイリオ" w:hAnsi="メイリオ" w:cs="メイリオ"/>
        </w:rPr>
        <w:t>、負荷変動時においてもモーターを安定して駆動することができ</w:t>
      </w:r>
      <w:r w:rsidR="00CB2353">
        <w:rPr>
          <w:rFonts w:ascii="メイリオ" w:eastAsia="メイリオ" w:hAnsi="メイリオ" w:cs="メイリオ" w:hint="eastAsia"/>
        </w:rPr>
        <w:t>るため</w:t>
      </w:r>
      <w:r w:rsidR="00CB2353" w:rsidRPr="00CB2353">
        <w:rPr>
          <w:rFonts w:ascii="メイリオ" w:eastAsia="メイリオ" w:hAnsi="メイリオ" w:cs="メイリオ"/>
        </w:rPr>
        <w:t>、走行性能および制御の信頼性</w:t>
      </w:r>
      <w:r w:rsidR="00CB2353" w:rsidRPr="00CB2353">
        <w:rPr>
          <w:rFonts w:ascii="メイリオ" w:eastAsia="メイリオ" w:hAnsi="メイリオ" w:cs="メイリオ" w:hint="eastAsia"/>
        </w:rPr>
        <w:t>向上に</w:t>
      </w:r>
      <w:r w:rsidR="00CB2353" w:rsidRPr="002C1EE2">
        <w:rPr>
          <w:rFonts w:ascii="メイリオ" w:eastAsia="メイリオ" w:hAnsi="メイリオ" w:cs="メイリオ" w:hint="eastAsia"/>
        </w:rPr>
        <w:t>つながります</w:t>
      </w:r>
      <w:r w:rsidR="00CB2353" w:rsidRPr="00CB2353">
        <w:rPr>
          <w:rFonts w:ascii="メイリオ" w:eastAsia="メイリオ" w:hAnsi="メイリオ" w:cs="メイリオ"/>
        </w:rPr>
        <w:t>。</w:t>
      </w:r>
    </w:p>
    <w:p w14:paraId="16798AA6" w14:textId="77777777" w:rsidR="00E222B8" w:rsidRDefault="00E222B8">
      <w:pPr>
        <w:widowControl w:val="0"/>
        <w:spacing w:line="240" w:lineRule="auto"/>
        <w:jc w:val="both"/>
        <w:rPr>
          <w:rFonts w:ascii="メイリオ" w:eastAsia="メイリオ" w:hAnsi="メイリオ" w:cs="メイリオ"/>
          <w:sz w:val="28"/>
          <w:szCs w:val="28"/>
        </w:rPr>
      </w:pPr>
    </w:p>
    <w:p w14:paraId="781F41D9" w14:textId="34AC8EB1" w:rsidR="00CB2353" w:rsidRDefault="00CB2353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  <w:sz w:val="28"/>
          <w:szCs w:val="28"/>
        </w:rPr>
      </w:pPr>
      <w:r w:rsidRPr="00CB2353">
        <w:rPr>
          <w:rFonts w:ascii="メイリオ" w:eastAsia="メイリオ" w:hAnsi="メイリオ" w:cs="メイリオ"/>
          <w:b/>
          <w:bCs/>
          <w:sz w:val="28"/>
          <w:szCs w:val="28"/>
        </w:rPr>
        <w:t>sentral board</w:t>
      </w:r>
    </w:p>
    <w:p w14:paraId="0136E8AC" w14:textId="70972C1D" w:rsidR="00CB2353" w:rsidRDefault="00CB2353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 w:hint="eastAsia"/>
          <w:b/>
          <w:bCs/>
          <w:noProof/>
          <w:lang w:val="ja-JP"/>
        </w:rPr>
        <w:drawing>
          <wp:inline distT="0" distB="0" distL="0" distR="0" wp14:anchorId="788628CD" wp14:editId="7D6E94AE">
            <wp:extent cx="1868338" cy="1440000"/>
            <wp:effectExtent l="0" t="0" r="0" b="8255"/>
            <wp:docPr id="305850062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0062" name="図 30585006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33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b/>
          <w:bCs/>
          <w:noProof/>
          <w:lang w:val="ja-JP"/>
        </w:rPr>
        <w:drawing>
          <wp:inline distT="0" distB="0" distL="0" distR="0" wp14:anchorId="098CE7D1" wp14:editId="10573A91">
            <wp:extent cx="2221004" cy="1440000"/>
            <wp:effectExtent l="0" t="0" r="8255" b="8255"/>
            <wp:docPr id="102805513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5131" name="図 102805513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00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FF6E" w14:textId="636ACB18" w:rsidR="00CB2353" w:rsidRPr="00CB2353" w:rsidRDefault="00CB2353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 w:hint="eastAsia"/>
          <w:b/>
          <w:bCs/>
          <w:noProof/>
          <w:lang w:val="ja-JP"/>
        </w:rPr>
        <w:drawing>
          <wp:inline distT="0" distB="0" distL="0" distR="0" wp14:anchorId="44DEE825" wp14:editId="6BDCCAA6">
            <wp:extent cx="1995666" cy="1440000"/>
            <wp:effectExtent l="0" t="0" r="5080" b="8255"/>
            <wp:docPr id="693768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83" name="図 693768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66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b/>
          <w:bCs/>
          <w:noProof/>
          <w:lang w:val="ja-JP"/>
        </w:rPr>
        <w:drawing>
          <wp:inline distT="0" distB="0" distL="0" distR="0" wp14:anchorId="12FE36E1" wp14:editId="172F43DA">
            <wp:extent cx="1747548" cy="1440000"/>
            <wp:effectExtent l="0" t="0" r="5080" b="8255"/>
            <wp:docPr id="1499463095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3095" name="図 149946309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4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EEA9" w14:textId="7AD0FE62" w:rsidR="00CB2353" w:rsidRPr="00CB2353" w:rsidRDefault="00CB2353">
      <w:pPr>
        <w:widowControl w:val="0"/>
        <w:spacing w:line="240" w:lineRule="auto"/>
        <w:jc w:val="both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この基板は全て</w:t>
      </w:r>
      <w:r w:rsidR="00707D3E"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 w:hint="eastAsia"/>
        </w:rPr>
        <w:t>基板を繋ぐ基板です。この基板があることにより</w:t>
      </w:r>
      <w:r w:rsidR="00707D3E">
        <w:rPr>
          <w:rFonts w:ascii="メイリオ" w:eastAsia="メイリオ" w:hAnsi="メイリオ" w:cs="メイリオ" w:hint="eastAsia"/>
        </w:rPr>
        <w:t>メンテナンス性が向上します。</w:t>
      </w:r>
    </w:p>
    <w:p w14:paraId="4FC8AD2A" w14:textId="53DE1B5C" w:rsidR="00C654E7" w:rsidRDefault="00707D3E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  <w:sz w:val="36"/>
          <w:szCs w:val="36"/>
        </w:rPr>
      </w:pPr>
      <w:r>
        <w:rPr>
          <w:rFonts w:ascii="メイリオ" w:eastAsia="メイリオ" w:hAnsi="メイリオ" w:cs="メイリオ" w:hint="eastAsia"/>
          <w:b/>
          <w:bCs/>
          <w:sz w:val="36"/>
          <w:szCs w:val="36"/>
        </w:rPr>
        <w:lastRenderedPageBreak/>
        <w:t>今後の展望</w:t>
      </w:r>
    </w:p>
    <w:p w14:paraId="6921A0A1" w14:textId="1B53B8DB" w:rsidR="00707D3E" w:rsidRPr="006A0339" w:rsidRDefault="00707D3E" w:rsidP="00707D3E">
      <w:pPr>
        <w:rPr>
          <w:rFonts w:ascii="メイリオ" w:eastAsia="メイリオ" w:hAnsi="メイリオ" w:cs="Arial Unicode MS"/>
          <w:b/>
          <w:bCs/>
          <w:sz w:val="28"/>
          <w:szCs w:val="28"/>
        </w:rPr>
      </w:pP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2026年6月</w:t>
      </w:r>
      <w:r w:rsid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 xml:space="preserve"> </w:t>
      </w: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リツモリカップ</w:t>
      </w:r>
    </w:p>
    <w:p w14:paraId="4A1C42A3" w14:textId="31D2A7D1" w:rsidR="00707D3E" w:rsidRDefault="00707D3E" w:rsidP="00707D3E">
      <w:pPr>
        <w:rPr>
          <w:rFonts w:ascii="メイリオ" w:eastAsia="メイリオ" w:hAnsi="メイリオ" w:cs="Arial Unicode MS" w:hint="eastAsia"/>
        </w:rPr>
      </w:pPr>
      <w:r w:rsidRPr="00240616">
        <w:rPr>
          <w:rFonts w:ascii="メイリオ" w:eastAsia="メイリオ" w:hAnsi="メイリオ" w:cs="Arial Unicode MS"/>
        </w:rPr>
        <w:t>IR、ライン、ジャイロ</w:t>
      </w:r>
      <w:r w:rsidR="00A25274">
        <w:rPr>
          <w:rFonts w:ascii="メイリオ" w:eastAsia="メイリオ" w:hAnsi="メイリオ" w:cs="Arial Unicode MS" w:hint="eastAsia"/>
        </w:rPr>
        <w:t>、(カメラ)</w:t>
      </w:r>
    </w:p>
    <w:p w14:paraId="3935549C" w14:textId="77777777" w:rsidR="00707D3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詳細スペック</w:t>
      </w:r>
    </w:p>
    <w:p w14:paraId="34C09B71" w14:textId="0FEA97BD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IR:TSSP4038</w:t>
      </w:r>
      <w:r w:rsidR="00134D1E">
        <w:rPr>
          <w:rFonts w:ascii="メイリオ" w:eastAsia="メイリオ" w:hAnsi="メイリオ" w:cs="Arial Unicode MS" w:hint="eastAsia"/>
        </w:rPr>
        <w:t>、</w:t>
      </w:r>
      <w:r w:rsidRPr="00240616">
        <w:rPr>
          <w:rFonts w:ascii="メイリオ" w:eastAsia="メイリオ" w:hAnsi="メイリオ" w:cs="Arial Unicode MS"/>
        </w:rPr>
        <w:t>ジャイロ:BNO055</w:t>
      </w:r>
      <w:r w:rsidR="00134D1E">
        <w:rPr>
          <w:rFonts w:ascii="メイリオ" w:eastAsia="メイリオ" w:hAnsi="メイリオ" w:cs="Arial Unicode MS" w:hint="eastAsia"/>
        </w:rPr>
        <w:t>、</w:t>
      </w:r>
      <w:r w:rsidRPr="00240616">
        <w:rPr>
          <w:rFonts w:ascii="メイリオ" w:eastAsia="メイリオ" w:hAnsi="メイリオ" w:cs="Arial Unicode MS"/>
        </w:rPr>
        <w:t>ライン:NJL7502R</w:t>
      </w:r>
      <w:r w:rsidR="00134D1E">
        <w:rPr>
          <w:rFonts w:ascii="メイリオ" w:eastAsia="メイリオ" w:hAnsi="メイリオ" w:cs="Arial Unicode MS" w:hint="eastAsia"/>
        </w:rPr>
        <w:t>、</w:t>
      </w:r>
    </w:p>
    <w:p w14:paraId="4DFBC601" w14:textId="4ACD610C" w:rsidR="00707D3E" w:rsidRP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モーター:maxon RE16 12V 4.5W ＋ GP16A 1/19 (135531)</w:t>
      </w:r>
      <w:r w:rsidR="00134D1E">
        <w:rPr>
          <w:rFonts w:ascii="メイリオ" w:eastAsia="メイリオ" w:hAnsi="メイリオ" w:cs="Arial Unicode MS" w:hint="eastAsia"/>
        </w:rPr>
        <w:t>、</w:t>
      </w:r>
    </w:p>
    <w:p w14:paraId="2FF097F7" w14:textId="76821ED2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モータードライバー:DRV8412DDWR</w:t>
      </w:r>
      <w:r w:rsidR="00134D1E">
        <w:rPr>
          <w:rFonts w:ascii="メイリオ" w:eastAsia="メイリオ" w:hAnsi="メイリオ" w:cs="Arial Unicode MS" w:hint="eastAsia"/>
        </w:rPr>
        <w:t>、</w:t>
      </w:r>
      <w:r w:rsidRPr="00240616">
        <w:rPr>
          <w:rFonts w:ascii="メイリオ" w:eastAsia="メイリオ" w:hAnsi="メイリオ" w:cs="Arial Unicode MS"/>
        </w:rPr>
        <w:t>DC/DCコンバーター:OKL-T/6-W12N-C</w:t>
      </w:r>
      <w:r w:rsidR="00134D1E">
        <w:rPr>
          <w:rFonts w:ascii="メイリオ" w:eastAsia="メイリオ" w:hAnsi="メイリオ" w:cs="Arial Unicode MS" w:hint="eastAsia"/>
        </w:rPr>
        <w:t>、</w:t>
      </w:r>
    </w:p>
    <w:p w14:paraId="326235CC" w14:textId="0B8004E7" w:rsidR="00707D3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マイコン:STM32F446RET6</w:t>
      </w:r>
      <w:r w:rsidR="00134D1E">
        <w:rPr>
          <w:rFonts w:ascii="メイリオ" w:eastAsia="メイリオ" w:hAnsi="メイリオ" w:cs="Arial Unicode MS" w:hint="eastAsia"/>
        </w:rPr>
        <w:t>、</w:t>
      </w:r>
      <w:r w:rsidRPr="00240616">
        <w:rPr>
          <w:rFonts w:ascii="メイリオ" w:eastAsia="メイリオ" w:hAnsi="メイリオ" w:cs="Arial Unicode MS"/>
        </w:rPr>
        <w:t>カメラ:UnitV-M12</w:t>
      </w:r>
    </w:p>
    <w:p w14:paraId="247D66F8" w14:textId="77777777" w:rsidR="00134D1E" w:rsidRPr="00240616" w:rsidRDefault="00134D1E" w:rsidP="00707D3E">
      <w:pPr>
        <w:rPr>
          <w:rFonts w:ascii="メイリオ" w:eastAsia="メイリオ" w:hAnsi="メイリオ"/>
        </w:rPr>
      </w:pPr>
    </w:p>
    <w:p w14:paraId="7CB6A06F" w14:textId="75E76B58" w:rsidR="00707D3E" w:rsidRPr="006A0339" w:rsidRDefault="00707D3E" w:rsidP="00707D3E">
      <w:pPr>
        <w:rPr>
          <w:rFonts w:ascii="メイリオ" w:eastAsia="メイリオ" w:hAnsi="メイリオ"/>
          <w:b/>
          <w:bCs/>
          <w:sz w:val="28"/>
          <w:szCs w:val="28"/>
        </w:rPr>
      </w:pP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8月</w:t>
      </w:r>
      <w:r w:rsid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 xml:space="preserve"> </w:t>
      </w: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NEST</w:t>
      </w:r>
      <w:r w:rsid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>ロボコン</w:t>
      </w:r>
    </w:p>
    <w:p w14:paraId="1796ED0C" w14:textId="77777777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IR、ライン、カメラ、ジャイロ、キッカー</w:t>
      </w:r>
    </w:p>
    <w:p w14:paraId="1CB2C885" w14:textId="77777777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詳細スペック</w:t>
      </w:r>
    </w:p>
    <w:p w14:paraId="0535AD8D" w14:textId="0B3ACAB3" w:rsidR="00707D3E" w:rsidRPr="00240616" w:rsidRDefault="00707D3E" w:rsidP="00707D3E">
      <w:pPr>
        <w:rPr>
          <w:rFonts w:ascii="メイリオ" w:eastAsia="メイリオ" w:hAnsi="メイリオ"/>
        </w:rPr>
      </w:pPr>
      <w:r w:rsidRPr="00240616">
        <w:rPr>
          <w:rFonts w:ascii="メイリオ" w:eastAsia="メイリオ" w:hAnsi="メイリオ" w:cs="Arial Unicode MS"/>
        </w:rPr>
        <w:t>6月詳細スペック+ソレノイド:CB10370100</w:t>
      </w:r>
    </w:p>
    <w:p w14:paraId="774FAAFF" w14:textId="77777777" w:rsidR="00707D3E" w:rsidRPr="00240616" w:rsidRDefault="00707D3E" w:rsidP="00707D3E">
      <w:pPr>
        <w:rPr>
          <w:rFonts w:ascii="メイリオ" w:eastAsia="メイリオ" w:hAnsi="メイリオ"/>
        </w:rPr>
      </w:pPr>
    </w:p>
    <w:p w14:paraId="321E62D0" w14:textId="4A0DFB3D" w:rsidR="00134D1E" w:rsidRPr="006A0339" w:rsidRDefault="00707D3E" w:rsidP="00707D3E">
      <w:pPr>
        <w:rPr>
          <w:rFonts w:ascii="メイリオ" w:eastAsia="メイリオ" w:hAnsi="メイリオ" w:cs="Arial Unicode MS"/>
          <w:b/>
          <w:bCs/>
          <w:sz w:val="28"/>
          <w:szCs w:val="28"/>
        </w:rPr>
      </w:pP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11月</w:t>
      </w:r>
      <w:r w:rsid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 xml:space="preserve"> </w:t>
      </w: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東東京ノード</w:t>
      </w:r>
    </w:p>
    <w:p w14:paraId="374FA4FB" w14:textId="0C3C0D8E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IR、ライン、カメラ、ジャイロ、キッカー、</w:t>
      </w:r>
      <w:r w:rsidR="00A25274">
        <w:rPr>
          <w:rFonts w:ascii="メイリオ" w:eastAsia="メイリオ" w:hAnsi="メイリオ" w:cs="Arial Unicode MS" w:hint="eastAsia"/>
        </w:rPr>
        <w:t>(</w:t>
      </w:r>
      <w:r w:rsidRPr="00240616">
        <w:rPr>
          <w:rFonts w:ascii="メイリオ" w:eastAsia="メイリオ" w:hAnsi="メイリオ" w:cs="Arial Unicode MS"/>
        </w:rPr>
        <w:t>ドリブラー</w:t>
      </w:r>
      <w:r w:rsidR="00A25274">
        <w:rPr>
          <w:rFonts w:ascii="メイリオ" w:eastAsia="メイリオ" w:hAnsi="メイリオ" w:cs="Arial Unicode MS" w:hint="eastAsia"/>
        </w:rPr>
        <w:t>)</w:t>
      </w:r>
    </w:p>
    <w:p w14:paraId="2579FFB5" w14:textId="77777777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詳細スペック</w:t>
      </w:r>
    </w:p>
    <w:p w14:paraId="4660025B" w14:textId="268AEE6D" w:rsidR="00707D3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8月詳細スペック+</w:t>
      </w:r>
      <w:r w:rsidR="00A25274">
        <w:rPr>
          <w:rFonts w:ascii="メイリオ" w:eastAsia="メイリオ" w:hAnsi="メイリオ" w:cs="Arial Unicode MS" w:hint="eastAsia"/>
        </w:rPr>
        <w:t>(</w:t>
      </w:r>
      <w:r w:rsidRPr="00240616">
        <w:rPr>
          <w:rFonts w:ascii="メイリオ" w:eastAsia="メイリオ" w:hAnsi="メイリオ" w:cs="Arial Unicode MS"/>
        </w:rPr>
        <w:t>ドリブラー</w:t>
      </w:r>
      <w:r w:rsidR="00A25274">
        <w:rPr>
          <w:rFonts w:ascii="メイリオ" w:eastAsia="メイリオ" w:hAnsi="メイリオ" w:cs="Arial Unicode MS" w:hint="eastAsia"/>
        </w:rPr>
        <w:t>)</w:t>
      </w:r>
    </w:p>
    <w:p w14:paraId="66A834C9" w14:textId="77777777" w:rsidR="00134D1E" w:rsidRPr="00240616" w:rsidRDefault="00134D1E" w:rsidP="00707D3E">
      <w:pPr>
        <w:rPr>
          <w:rFonts w:ascii="メイリオ" w:eastAsia="メイリオ" w:hAnsi="メイリオ"/>
        </w:rPr>
      </w:pPr>
    </w:p>
    <w:p w14:paraId="24020B76" w14:textId="156C3F22" w:rsidR="00134D1E" w:rsidRPr="006A0339" w:rsidRDefault="00707D3E" w:rsidP="00707D3E">
      <w:pPr>
        <w:rPr>
          <w:rFonts w:ascii="メイリオ" w:eastAsia="メイリオ" w:hAnsi="メイリオ" w:cs="Arial Unicode MS"/>
          <w:b/>
          <w:bCs/>
          <w:sz w:val="28"/>
          <w:szCs w:val="28"/>
        </w:rPr>
      </w:pP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12月</w:t>
      </w:r>
      <w:r w:rsid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 xml:space="preserve"> </w:t>
      </w: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リツモリカップ</w:t>
      </w:r>
    </w:p>
    <w:p w14:paraId="29B0C930" w14:textId="77777777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IR、ライン、カメラ、ジャイロ、キッカー、ドリブラー</w:t>
      </w:r>
    </w:p>
    <w:p w14:paraId="330A9A94" w14:textId="4C3F7EAA" w:rsidR="00134D1E" w:rsidRDefault="00707D3E" w:rsidP="00707D3E">
      <w:pPr>
        <w:rPr>
          <w:rFonts w:ascii="メイリオ" w:eastAsia="メイリオ" w:hAnsi="メイリオ" w:cs="Arial Unicode MS"/>
        </w:rPr>
      </w:pPr>
      <w:r w:rsidRPr="00240616">
        <w:rPr>
          <w:rFonts w:ascii="メイリオ" w:eastAsia="メイリオ" w:hAnsi="メイリオ" w:cs="Arial Unicode MS"/>
        </w:rPr>
        <w:t>11月詳細スペック</w:t>
      </w:r>
      <w:r w:rsidR="00134D1E">
        <w:rPr>
          <w:rFonts w:ascii="メイリオ" w:eastAsia="メイリオ" w:hAnsi="メイリオ" w:cs="Arial Unicode MS" w:hint="eastAsia"/>
        </w:rPr>
        <w:t>と同じ</w:t>
      </w:r>
    </w:p>
    <w:p w14:paraId="31420429" w14:textId="77777777" w:rsidR="00134D1E" w:rsidRDefault="00134D1E" w:rsidP="00707D3E">
      <w:pPr>
        <w:rPr>
          <w:rFonts w:ascii="メイリオ" w:eastAsia="メイリオ" w:hAnsi="メイリオ" w:cs="Arial Unicode MS"/>
        </w:rPr>
      </w:pPr>
    </w:p>
    <w:p w14:paraId="5CEBD73B" w14:textId="46158F7C" w:rsidR="00134D1E" w:rsidRPr="006A0339" w:rsidRDefault="00707D3E" w:rsidP="00707D3E">
      <w:pPr>
        <w:rPr>
          <w:rFonts w:ascii="メイリオ" w:eastAsia="メイリオ" w:hAnsi="メイリオ" w:cs="Arial Unicode MS"/>
          <w:b/>
          <w:bCs/>
          <w:sz w:val="28"/>
          <w:szCs w:val="28"/>
        </w:rPr>
      </w:pP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2027年</w:t>
      </w:r>
      <w:r w:rsidR="006A0339" w:rsidRPr="006A0339">
        <w:rPr>
          <w:rFonts w:ascii="メイリオ" w:eastAsia="メイリオ" w:hAnsi="メイリオ" w:cs="Arial Unicode MS" w:hint="eastAsia"/>
          <w:b/>
          <w:bCs/>
          <w:sz w:val="28"/>
          <w:szCs w:val="28"/>
        </w:rPr>
        <w:t xml:space="preserve">1月 </w:t>
      </w:r>
      <w:r w:rsidRPr="006A0339">
        <w:rPr>
          <w:rFonts w:ascii="メイリオ" w:eastAsia="メイリオ" w:hAnsi="メイリオ" w:cs="Arial Unicode MS"/>
          <w:b/>
          <w:bCs/>
          <w:sz w:val="28"/>
          <w:szCs w:val="28"/>
        </w:rPr>
        <w:t>関東ブロック</w:t>
      </w:r>
    </w:p>
    <w:p w14:paraId="63AF3ED3" w14:textId="52ED8D12" w:rsidR="00707D3E" w:rsidRPr="006A0339" w:rsidRDefault="00707D3E" w:rsidP="006A0339">
      <w:r w:rsidRPr="00240616">
        <w:rPr>
          <w:rFonts w:ascii="メイリオ" w:eastAsia="メイリオ" w:hAnsi="メイリオ" w:cs="Arial Unicode MS"/>
        </w:rPr>
        <w:t>IR、ライン、カメラ、ジャイロ、キッカー、ドリブラー</w:t>
      </w:r>
      <w:r w:rsidRPr="00240616">
        <w:rPr>
          <w:rFonts w:ascii="メイリオ" w:eastAsia="メイリオ" w:hAnsi="メイリオ" w:cs="Arial Unicode MS"/>
        </w:rPr>
        <w:br/>
        <w:t>11月詳細スペック</w:t>
      </w:r>
      <w:r w:rsidR="00134D1E">
        <w:rPr>
          <w:rFonts w:ascii="メイリオ" w:eastAsia="メイリオ" w:hAnsi="メイリオ" w:cs="Arial Unicode MS" w:hint="eastAsia"/>
        </w:rPr>
        <w:t>同じ</w:t>
      </w:r>
    </w:p>
    <w:p w14:paraId="10B4F704" w14:textId="5E425F82" w:rsidR="00E222B8" w:rsidRPr="006A04BC" w:rsidRDefault="00922D94" w:rsidP="006A04BC">
      <w:pPr>
        <w:widowControl w:val="0"/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 w:rsidRPr="00C654E7">
        <w:rPr>
          <w:rFonts w:ascii="メイリオ" w:eastAsia="メイリオ" w:hAnsi="メイリオ" w:cs="メイリオ" w:hint="eastAsia"/>
          <w:b/>
          <w:bCs/>
          <w:sz w:val="36"/>
          <w:szCs w:val="36"/>
        </w:rPr>
        <w:lastRenderedPageBreak/>
        <w:t>予算表</w:t>
      </w:r>
    </w:p>
    <w:p w14:paraId="4E5B8856" w14:textId="15560B41" w:rsidR="00D47BDB" w:rsidRDefault="00A25274" w:rsidP="00E222B8">
      <w:pPr>
        <w:widowControl w:val="0"/>
        <w:spacing w:line="240" w:lineRule="auto"/>
        <w:jc w:val="center"/>
        <w:rPr>
          <w:rFonts w:ascii="メイリオ" w:eastAsia="メイリオ" w:hAnsi="メイリオ" w:cs="メイリオ"/>
          <w:sz w:val="48"/>
          <w:szCs w:val="48"/>
        </w:rPr>
      </w:pPr>
      <w:r>
        <w:rPr>
          <w:rFonts w:ascii="メイリオ" w:eastAsia="メイリオ" w:hAnsi="メイリオ" w:cs="メイリオ"/>
          <w:noProof/>
          <w:sz w:val="48"/>
          <w:szCs w:val="48"/>
          <w:lang w:val="ja-JP"/>
        </w:rPr>
        <w:drawing>
          <wp:inline distT="0" distB="0" distL="0" distR="0" wp14:anchorId="20FA7749" wp14:editId="24CAB8AA">
            <wp:extent cx="4680000" cy="3378037"/>
            <wp:effectExtent l="0" t="0" r="6350" b="0"/>
            <wp:docPr id="79859737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7371" name="図 798597371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37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DC137" w14:textId="1715B953" w:rsidR="006A04BC" w:rsidRDefault="00A25274" w:rsidP="00E222B8">
      <w:pPr>
        <w:widowControl w:val="0"/>
        <w:spacing w:line="240" w:lineRule="auto"/>
        <w:jc w:val="center"/>
        <w:rPr>
          <w:rFonts w:ascii="メイリオ" w:eastAsia="メイリオ" w:hAnsi="メイリオ" w:cs="メイリオ"/>
          <w:sz w:val="48"/>
          <w:szCs w:val="48"/>
        </w:rPr>
      </w:pPr>
      <w:r>
        <w:rPr>
          <w:rFonts w:ascii="メイリオ" w:eastAsia="メイリオ" w:hAnsi="メイリオ" w:cs="メイリオ"/>
          <w:noProof/>
          <w:sz w:val="48"/>
          <w:szCs w:val="48"/>
          <w:lang w:val="ja-JP"/>
        </w:rPr>
        <w:drawing>
          <wp:inline distT="0" distB="0" distL="0" distR="0" wp14:anchorId="377367EA" wp14:editId="45F1BAB7">
            <wp:extent cx="4680000" cy="2968993"/>
            <wp:effectExtent l="0" t="0" r="6350" b="3175"/>
            <wp:docPr id="163397814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8142" name="図 163397814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20CF" w14:textId="60A2F308" w:rsidR="000A48E6" w:rsidRDefault="00A25274">
      <w:pPr>
        <w:widowControl w:val="0"/>
        <w:spacing w:line="240" w:lineRule="auto"/>
        <w:jc w:val="both"/>
        <w:rPr>
          <w:rFonts w:ascii="メイリオ" w:eastAsia="メイリオ" w:hAnsi="メイリオ" w:cs="メイリオ"/>
          <w:sz w:val="48"/>
          <w:szCs w:val="48"/>
        </w:rPr>
      </w:pPr>
      <w:r>
        <w:rPr>
          <w:rFonts w:ascii="メイリオ" w:eastAsia="メイリオ" w:hAnsi="メイリオ" w:cs="メイリオ" w:hint="eastAsia"/>
          <w:sz w:val="48"/>
          <w:szCs w:val="48"/>
        </w:rPr>
        <w:t>モーターなしの</w:t>
      </w:r>
      <w:r w:rsidR="00000000">
        <w:rPr>
          <w:rFonts w:ascii="メイリオ" w:eastAsia="メイリオ" w:hAnsi="メイリオ" w:cs="メイリオ"/>
          <w:sz w:val="48"/>
          <w:szCs w:val="48"/>
        </w:rPr>
        <w:t>総額</w:t>
      </w:r>
      <w:r>
        <w:rPr>
          <w:rFonts w:ascii="メイリオ" w:eastAsia="メイリオ" w:hAnsi="メイリオ" w:cs="メイリオ" w:hint="eastAsia"/>
          <w:sz w:val="48"/>
          <w:szCs w:val="48"/>
        </w:rPr>
        <w:t>:</w:t>
      </w:r>
      <w:r w:rsidRPr="00A25274">
        <w:rPr>
          <w:rFonts w:ascii="メイリオ" w:eastAsia="メイリオ" w:hAnsi="メイリオ" w:cs="メイリオ"/>
          <w:sz w:val="48"/>
          <w:szCs w:val="48"/>
        </w:rPr>
        <w:t>129,946</w:t>
      </w:r>
      <w:r w:rsidR="00000000">
        <w:rPr>
          <w:rFonts w:ascii="メイリオ" w:eastAsia="メイリオ" w:hAnsi="メイリオ" w:cs="メイリオ"/>
          <w:sz w:val="48"/>
          <w:szCs w:val="48"/>
        </w:rPr>
        <w:t>円</w:t>
      </w:r>
    </w:p>
    <w:p w14:paraId="2D02417B" w14:textId="575DDD28" w:rsidR="003D1249" w:rsidRPr="003D1249" w:rsidRDefault="003D1249">
      <w:pPr>
        <w:widowControl w:val="0"/>
        <w:spacing w:line="240" w:lineRule="auto"/>
        <w:jc w:val="both"/>
        <w:rPr>
          <w:rFonts w:ascii="メイリオ" w:eastAsia="メイリオ" w:hAnsi="メイリオ" w:cs="メイリオ" w:hint="eastAsia"/>
        </w:rPr>
      </w:pPr>
      <w:r>
        <w:rPr>
          <w:rFonts w:ascii="メイリオ" w:eastAsia="メイリオ" w:hAnsi="メイリオ" w:cs="メイリオ" w:hint="eastAsia"/>
        </w:rPr>
        <w:t xml:space="preserve">モーター:値段 </w:t>
      </w:r>
      <w:r w:rsidR="005A0AFE" w:rsidRPr="005A0AFE">
        <w:rPr>
          <w:rFonts w:ascii="メイリオ" w:eastAsia="メイリオ" w:hAnsi="メイリオ" w:cs="メイリオ"/>
        </w:rPr>
        <w:t>31,680</w:t>
      </w:r>
      <w:r>
        <w:rPr>
          <w:rFonts w:ascii="メイリオ" w:eastAsia="メイリオ" w:hAnsi="メイリオ" w:cs="メイリオ" w:hint="eastAsia"/>
        </w:rPr>
        <w:t xml:space="preserve">円:個数 </w:t>
      </w:r>
      <w:r w:rsidR="005A0AFE">
        <w:rPr>
          <w:rFonts w:ascii="メイリオ" w:eastAsia="メイリオ" w:hAnsi="メイリオ" w:cs="メイリオ" w:hint="eastAsia"/>
        </w:rPr>
        <w:t>8</w:t>
      </w:r>
      <w:r>
        <w:rPr>
          <w:rFonts w:ascii="メイリオ" w:eastAsia="メイリオ" w:hAnsi="メイリオ" w:cs="メイリオ" w:hint="eastAsia"/>
        </w:rPr>
        <w:t xml:space="preserve">個:小計 </w:t>
      </w:r>
      <w:r w:rsidR="005A0AFE" w:rsidRPr="005A0AFE">
        <w:rPr>
          <w:rFonts w:ascii="メイリオ" w:eastAsia="メイリオ" w:hAnsi="メイリオ" w:cs="メイリオ"/>
        </w:rPr>
        <w:t>253,440</w:t>
      </w:r>
      <w:r>
        <w:rPr>
          <w:rFonts w:ascii="メイリオ" w:eastAsia="メイリオ" w:hAnsi="メイリオ" w:cs="メイリオ" w:hint="eastAsia"/>
        </w:rPr>
        <w:t>円</w:t>
      </w:r>
    </w:p>
    <w:p w14:paraId="7F1E9B29" w14:textId="48B11FC0" w:rsidR="00D82FDC" w:rsidRDefault="00D82FDC">
      <w:pPr>
        <w:widowControl w:val="0"/>
        <w:spacing w:line="240" w:lineRule="auto"/>
        <w:jc w:val="both"/>
        <w:rPr>
          <w:rFonts w:ascii="メイリオ" w:eastAsia="メイリオ" w:hAnsi="メイリオ" w:cs="メイリオ" w:hint="eastAsia"/>
          <w:sz w:val="48"/>
          <w:szCs w:val="48"/>
        </w:rPr>
      </w:pPr>
      <w:r>
        <w:rPr>
          <w:rFonts w:ascii="メイリオ" w:eastAsia="メイリオ" w:hAnsi="メイリオ" w:cs="メイリオ" w:hint="eastAsia"/>
          <w:sz w:val="48"/>
          <w:szCs w:val="48"/>
        </w:rPr>
        <w:t>モーター</w:t>
      </w:r>
      <w:r>
        <w:rPr>
          <w:rFonts w:ascii="メイリオ" w:eastAsia="メイリオ" w:hAnsi="メイリオ" w:cs="メイリオ" w:hint="eastAsia"/>
          <w:sz w:val="48"/>
          <w:szCs w:val="48"/>
        </w:rPr>
        <w:t>あり</w:t>
      </w:r>
      <w:r>
        <w:rPr>
          <w:rFonts w:ascii="メイリオ" w:eastAsia="メイリオ" w:hAnsi="メイリオ" w:cs="メイリオ" w:hint="eastAsia"/>
          <w:sz w:val="48"/>
          <w:szCs w:val="48"/>
        </w:rPr>
        <w:t>の</w:t>
      </w:r>
      <w:r>
        <w:rPr>
          <w:rFonts w:ascii="メイリオ" w:eastAsia="メイリオ" w:hAnsi="メイリオ" w:cs="メイリオ"/>
          <w:sz w:val="48"/>
          <w:szCs w:val="48"/>
        </w:rPr>
        <w:t>総額</w:t>
      </w:r>
      <w:r w:rsidR="005A0AFE">
        <w:rPr>
          <w:rFonts w:ascii="メイリオ" w:eastAsia="メイリオ" w:hAnsi="メイリオ" w:cs="メイリオ" w:hint="eastAsia"/>
          <w:sz w:val="48"/>
          <w:szCs w:val="48"/>
        </w:rPr>
        <w:t>:</w:t>
      </w:r>
      <w:r w:rsidR="005A0AFE" w:rsidRPr="005A0AFE">
        <w:rPr>
          <w:rFonts w:ascii="メイリオ" w:eastAsia="メイリオ" w:hAnsi="メイリオ" w:cs="メイリオ"/>
          <w:sz w:val="48"/>
          <w:szCs w:val="48"/>
        </w:rPr>
        <w:t>383,386</w:t>
      </w:r>
      <w:r>
        <w:rPr>
          <w:rFonts w:ascii="メイリオ" w:eastAsia="メイリオ" w:hAnsi="メイリオ" w:cs="メイリオ"/>
          <w:sz w:val="48"/>
          <w:szCs w:val="48"/>
        </w:rPr>
        <w:t>円</w:t>
      </w:r>
    </w:p>
    <w:p w14:paraId="6D785C32" w14:textId="77777777" w:rsidR="000A48E6" w:rsidRPr="009143D1" w:rsidRDefault="00000000">
      <w:pPr>
        <w:widowControl w:val="0"/>
        <w:spacing w:line="240" w:lineRule="auto"/>
        <w:jc w:val="both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大会までに機体を完成させるために、頑張りますので、今後ともよろしくお願いいたします</w:t>
      </w:r>
      <w:r w:rsidR="00922D94">
        <w:rPr>
          <w:rFonts w:ascii="メイリオ" w:eastAsia="メイリオ" w:hAnsi="メイリオ" w:cs="メイリオ" w:hint="eastAsia"/>
        </w:rPr>
        <w:t>。</w:t>
      </w:r>
    </w:p>
    <w:p w14:paraId="3D75D071" w14:textId="5D81C3FC" w:rsidR="000A48E6" w:rsidRPr="009143D1" w:rsidRDefault="00000000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</w:rPr>
      </w:pPr>
      <w:r w:rsidRPr="009143D1">
        <w:rPr>
          <w:rFonts w:ascii="メイリオ" w:eastAsia="メイリオ" w:hAnsi="メイリオ" w:cs="メイリオ"/>
        </w:rPr>
        <w:t>以上で、Soda_DENGIKEN</w:t>
      </w:r>
      <w:r w:rsidR="00D82FDC">
        <w:rPr>
          <w:rFonts w:ascii="メイリオ" w:eastAsia="メイリオ" w:hAnsi="メイリオ" w:cs="メイリオ" w:hint="eastAsia"/>
        </w:rPr>
        <w:t xml:space="preserve"> </w:t>
      </w:r>
      <w:r w:rsidRPr="009143D1">
        <w:rPr>
          <w:rFonts w:ascii="メイリオ" w:eastAsia="メイリオ" w:hAnsi="メイリオ" w:cs="メイリオ"/>
        </w:rPr>
        <w:t>202</w:t>
      </w:r>
      <w:r w:rsidR="00BA11F0" w:rsidRPr="009143D1">
        <w:rPr>
          <w:rFonts w:ascii="メイリオ" w:eastAsia="メイリオ" w:hAnsi="メイリオ" w:cs="メイリオ" w:hint="eastAsia"/>
        </w:rPr>
        <w:t>6</w:t>
      </w:r>
      <w:r w:rsidR="00D82FDC">
        <w:rPr>
          <w:rFonts w:ascii="メイリオ" w:eastAsia="メイリオ" w:hAnsi="メイリオ" w:cs="メイリオ" w:hint="eastAsia"/>
        </w:rPr>
        <w:t>リツモリカップ</w:t>
      </w:r>
      <w:r w:rsidRPr="009143D1">
        <w:rPr>
          <w:rFonts w:ascii="メイリオ" w:eastAsia="メイリオ" w:hAnsi="メイリオ" w:cs="メイリオ"/>
        </w:rPr>
        <w:t>予算</w:t>
      </w:r>
      <w:r w:rsidR="00D82FDC">
        <w:rPr>
          <w:rFonts w:ascii="メイリオ" w:eastAsia="メイリオ" w:hAnsi="メイリオ" w:cs="メイリオ" w:hint="eastAsia"/>
        </w:rPr>
        <w:t>書</w:t>
      </w:r>
      <w:r w:rsidRPr="009143D1">
        <w:rPr>
          <w:rFonts w:ascii="メイリオ" w:eastAsia="メイリオ" w:hAnsi="メイリオ" w:cs="メイリオ"/>
        </w:rPr>
        <w:t>の資料を終わります。</w:t>
      </w:r>
    </w:p>
    <w:sectPr w:rsidR="000A48E6" w:rsidRPr="009143D1">
      <w:footerReference w:type="default" r:id="rId4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31FDD" w14:textId="77777777" w:rsidR="00721956" w:rsidRDefault="00721956">
      <w:pPr>
        <w:spacing w:line="240" w:lineRule="auto"/>
      </w:pPr>
      <w:r>
        <w:separator/>
      </w:r>
    </w:p>
  </w:endnote>
  <w:endnote w:type="continuationSeparator" w:id="0">
    <w:p w14:paraId="7157F4B0" w14:textId="77777777" w:rsidR="00721956" w:rsidRDefault="00721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82F4809C-CFCC-424D-B3A7-F6FA2B38ED78}"/>
    <w:embedBold r:id="rId2" w:subsetted="1" w:fontKey="{A61D6E24-4599-4166-B284-6BD737E37F85}"/>
  </w:font>
  <w:font w:name="Arial Unicode MS"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4E0A3B-E46D-458F-B800-960815740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0C9B96-FD53-4641-A7E7-66664D4A0A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D25BF" w14:textId="77777777" w:rsidR="000A48E6" w:rsidRPr="009143D1" w:rsidRDefault="00000000">
    <w:pPr>
      <w:jc w:val="center"/>
      <w:rPr>
        <w:rFonts w:ascii="メイリオ" w:eastAsia="メイリオ" w:hAnsi="メイリオ"/>
      </w:rPr>
    </w:pPr>
    <w:r w:rsidRPr="009143D1">
      <w:rPr>
        <w:rFonts w:ascii="メイリオ" w:eastAsia="メイリオ" w:hAnsi="メイリオ"/>
      </w:rPr>
      <w:fldChar w:fldCharType="begin"/>
    </w:r>
    <w:r w:rsidRPr="009143D1">
      <w:rPr>
        <w:rFonts w:ascii="メイリオ" w:eastAsia="メイリオ" w:hAnsi="メイリオ"/>
      </w:rPr>
      <w:instrText>PAGE</w:instrText>
    </w:r>
    <w:r w:rsidRPr="009143D1">
      <w:rPr>
        <w:rFonts w:ascii="メイリオ" w:eastAsia="メイリオ" w:hAnsi="メイリオ"/>
      </w:rPr>
      <w:fldChar w:fldCharType="separate"/>
    </w:r>
    <w:r w:rsidR="00333F4D" w:rsidRPr="009143D1">
      <w:rPr>
        <w:rFonts w:ascii="メイリオ" w:eastAsia="メイリオ" w:hAnsi="メイリオ"/>
        <w:noProof/>
      </w:rPr>
      <w:t>1</w:t>
    </w:r>
    <w:r w:rsidRPr="009143D1">
      <w:rPr>
        <w:rFonts w:ascii="メイリオ" w:eastAsia="メイリオ" w:hAnsi="メイリオ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6A64" w14:textId="77777777" w:rsidR="00721956" w:rsidRDefault="00721956">
      <w:pPr>
        <w:spacing w:line="240" w:lineRule="auto"/>
      </w:pPr>
      <w:r>
        <w:separator/>
      </w:r>
    </w:p>
  </w:footnote>
  <w:footnote w:type="continuationSeparator" w:id="0">
    <w:p w14:paraId="55F6034F" w14:textId="77777777" w:rsidR="00721956" w:rsidRDefault="007219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8E6"/>
    <w:rsid w:val="0002498C"/>
    <w:rsid w:val="00045B62"/>
    <w:rsid w:val="000737FA"/>
    <w:rsid w:val="0008615E"/>
    <w:rsid w:val="000A48E6"/>
    <w:rsid w:val="000B308A"/>
    <w:rsid w:val="00134D1E"/>
    <w:rsid w:val="001457F8"/>
    <w:rsid w:val="00192A30"/>
    <w:rsid w:val="001D60F6"/>
    <w:rsid w:val="002A147E"/>
    <w:rsid w:val="002A2CB2"/>
    <w:rsid w:val="002C1EE2"/>
    <w:rsid w:val="002D6AEE"/>
    <w:rsid w:val="00333F4D"/>
    <w:rsid w:val="00340149"/>
    <w:rsid w:val="003674B7"/>
    <w:rsid w:val="00367A69"/>
    <w:rsid w:val="003A55F0"/>
    <w:rsid w:val="003D1249"/>
    <w:rsid w:val="003F5A3B"/>
    <w:rsid w:val="004652A1"/>
    <w:rsid w:val="004907DA"/>
    <w:rsid w:val="00492C54"/>
    <w:rsid w:val="00533CBE"/>
    <w:rsid w:val="005A0AFE"/>
    <w:rsid w:val="005C3538"/>
    <w:rsid w:val="005C4BC6"/>
    <w:rsid w:val="005D7E2E"/>
    <w:rsid w:val="005F673F"/>
    <w:rsid w:val="00622372"/>
    <w:rsid w:val="00666BDE"/>
    <w:rsid w:val="0069734A"/>
    <w:rsid w:val="006A0339"/>
    <w:rsid w:val="006A04BC"/>
    <w:rsid w:val="00707D3E"/>
    <w:rsid w:val="00721956"/>
    <w:rsid w:val="00747F86"/>
    <w:rsid w:val="00787AA4"/>
    <w:rsid w:val="007A3FF4"/>
    <w:rsid w:val="007D1635"/>
    <w:rsid w:val="00825CC6"/>
    <w:rsid w:val="00847DB2"/>
    <w:rsid w:val="008570CE"/>
    <w:rsid w:val="0088733E"/>
    <w:rsid w:val="008914D3"/>
    <w:rsid w:val="008F6840"/>
    <w:rsid w:val="009143D1"/>
    <w:rsid w:val="00917F23"/>
    <w:rsid w:val="00922D94"/>
    <w:rsid w:val="00980C91"/>
    <w:rsid w:val="009D444E"/>
    <w:rsid w:val="009E56D5"/>
    <w:rsid w:val="00A25274"/>
    <w:rsid w:val="00A45259"/>
    <w:rsid w:val="00AA1443"/>
    <w:rsid w:val="00AC1FDE"/>
    <w:rsid w:val="00AC26C3"/>
    <w:rsid w:val="00AD209D"/>
    <w:rsid w:val="00AD391E"/>
    <w:rsid w:val="00B1722D"/>
    <w:rsid w:val="00B2691C"/>
    <w:rsid w:val="00B555A7"/>
    <w:rsid w:val="00B77F96"/>
    <w:rsid w:val="00BA11F0"/>
    <w:rsid w:val="00C654E7"/>
    <w:rsid w:val="00CB2353"/>
    <w:rsid w:val="00CE40ED"/>
    <w:rsid w:val="00D47BDB"/>
    <w:rsid w:val="00D82FDC"/>
    <w:rsid w:val="00DA7965"/>
    <w:rsid w:val="00E0633A"/>
    <w:rsid w:val="00E222B8"/>
    <w:rsid w:val="00E34F90"/>
    <w:rsid w:val="00E443DA"/>
    <w:rsid w:val="00E85E2C"/>
    <w:rsid w:val="00EA69CF"/>
    <w:rsid w:val="00EB3EE8"/>
    <w:rsid w:val="00ED68E2"/>
    <w:rsid w:val="00F336BD"/>
    <w:rsid w:val="00F768D2"/>
    <w:rsid w:val="00F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F85FCD"/>
  <w15:docId w15:val="{48B62769-01DF-4AC9-8017-78869C77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styleId="a5">
    <w:name w:val="Table Grid"/>
    <w:basedOn w:val="a1"/>
    <w:uiPriority w:val="39"/>
    <w:rsid w:val="00B77F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555A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555A7"/>
  </w:style>
  <w:style w:type="paragraph" w:styleId="a8">
    <w:name w:val="footer"/>
    <w:basedOn w:val="a"/>
    <w:link w:val="a9"/>
    <w:uiPriority w:val="99"/>
    <w:unhideWhenUsed/>
    <w:rsid w:val="00B555A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5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C008B-D61B-43B0-A085-D8C5A1F6F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7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巽智陽</dc:creator>
  <cp:lastModifiedBy>智陽 巽</cp:lastModifiedBy>
  <cp:revision>18</cp:revision>
  <cp:lastPrinted>2026-02-14T04:42:00Z</cp:lastPrinted>
  <dcterms:created xsi:type="dcterms:W3CDTF">2026-02-05T06:45:00Z</dcterms:created>
  <dcterms:modified xsi:type="dcterms:W3CDTF">2026-02-14T06:04:00Z</dcterms:modified>
</cp:coreProperties>
</file>