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E98D1" w14:textId="61558F8B" w:rsidR="005E4790" w:rsidRDefault="00C352C2" w:rsidP="00C352C2">
      <w:pPr>
        <w:pStyle w:val="ListParagraph"/>
        <w:numPr>
          <w:ilvl w:val="0"/>
          <w:numId w:val="1"/>
        </w:numPr>
      </w:pPr>
      <w:r w:rsidRPr="00EE7D52">
        <w:rPr>
          <w:b/>
          <w:bCs/>
        </w:rPr>
        <w:t>What is the name of the tool?</w:t>
      </w:r>
      <w:r>
        <w:t xml:space="preserve"> (generally, the information for TOOL DESCRIPTION</w:t>
      </w:r>
      <w:r w:rsidR="00362B95">
        <w:t xml:space="preserve"> in Title Block/Name Plate</w:t>
      </w:r>
      <w:r>
        <w:t>)</w:t>
      </w:r>
    </w:p>
    <w:p w14:paraId="6490B4DD" w14:textId="77777777" w:rsidR="00B959D1" w:rsidRDefault="00B959D1" w:rsidP="00B959D1">
      <w:pPr>
        <w:pStyle w:val="ListParagraph"/>
      </w:pPr>
    </w:p>
    <w:p w14:paraId="2FCF068C" w14:textId="6DE35182" w:rsidR="00B959D1" w:rsidRDefault="00C352C2" w:rsidP="000658F6">
      <w:pPr>
        <w:pStyle w:val="ListParagraph"/>
        <w:numPr>
          <w:ilvl w:val="0"/>
          <w:numId w:val="1"/>
        </w:numPr>
      </w:pPr>
      <w:r w:rsidRPr="00EE7D52">
        <w:rPr>
          <w:b/>
          <w:bCs/>
        </w:rPr>
        <w:t>List down the number of burnout plates used in assembly along with quantities.</w:t>
      </w:r>
      <w:r>
        <w:t xml:space="preserve"> (</w:t>
      </w:r>
      <w:r w:rsidR="00362B95">
        <w:t>The plates mentioned as BURNOUT or BO, PLATE in the description of Bill of Materials, quantity mentioned as QTY generally in Bill of Materials)</w:t>
      </w:r>
    </w:p>
    <w:p w14:paraId="68F5912B" w14:textId="77777777" w:rsidR="00B959D1" w:rsidRDefault="00B959D1" w:rsidP="00B959D1">
      <w:pPr>
        <w:pStyle w:val="ListParagraph"/>
      </w:pPr>
    </w:p>
    <w:p w14:paraId="708825D7" w14:textId="4E56DF87" w:rsidR="00C352C2" w:rsidRDefault="00FE47BD" w:rsidP="00C352C2">
      <w:pPr>
        <w:pStyle w:val="ListParagraph"/>
        <w:numPr>
          <w:ilvl w:val="0"/>
          <w:numId w:val="1"/>
        </w:numPr>
      </w:pPr>
      <w:r w:rsidRPr="00EE7D52">
        <w:rPr>
          <w:b/>
          <w:bCs/>
        </w:rPr>
        <w:t>List down the purchased items used in assembly.</w:t>
      </w:r>
      <w:r>
        <w:t xml:space="preserve"> (</w:t>
      </w:r>
      <w:r w:rsidR="008F5808">
        <w:t>G</w:t>
      </w:r>
      <w:r w:rsidR="008F5808">
        <w:t xml:space="preserve">enerally, </w:t>
      </w:r>
      <w:r w:rsidR="008F5808">
        <w:t>the items marked as “X” in the purchase “PUR” section of the Bill of Materials)</w:t>
      </w:r>
    </w:p>
    <w:p w14:paraId="301758A1" w14:textId="77777777" w:rsidR="00B959D1" w:rsidRDefault="00B959D1" w:rsidP="00B959D1">
      <w:pPr>
        <w:pStyle w:val="ListParagraph"/>
      </w:pPr>
    </w:p>
    <w:p w14:paraId="36261F53" w14:textId="326EB94A" w:rsidR="00B959D1" w:rsidRDefault="008F5808" w:rsidP="000658F6">
      <w:pPr>
        <w:pStyle w:val="ListParagraph"/>
        <w:numPr>
          <w:ilvl w:val="0"/>
          <w:numId w:val="1"/>
        </w:numPr>
      </w:pPr>
      <w:r w:rsidRPr="00EE7D52">
        <w:rPr>
          <w:b/>
          <w:bCs/>
        </w:rPr>
        <w:t xml:space="preserve">List down the </w:t>
      </w:r>
      <w:r w:rsidRPr="00EE7D52">
        <w:rPr>
          <w:b/>
          <w:bCs/>
        </w:rPr>
        <w:t>weldments</w:t>
      </w:r>
      <w:r w:rsidRPr="00EE7D52">
        <w:rPr>
          <w:b/>
          <w:bCs/>
        </w:rPr>
        <w:t xml:space="preserve"> used in assembly.</w:t>
      </w:r>
      <w:r>
        <w:t xml:space="preserve"> </w:t>
      </w:r>
      <w:r>
        <w:t>(Generally, the items marked as “</w:t>
      </w:r>
      <w:r>
        <w:t>Weldment</w:t>
      </w:r>
      <w:r>
        <w:t>” in the “</w:t>
      </w:r>
      <w:r>
        <w:t>DESCRIPTION/ Part Name</w:t>
      </w:r>
      <w:r>
        <w:t>” section of the Bill of Materials)</w:t>
      </w:r>
    </w:p>
    <w:p w14:paraId="19DC5E9B" w14:textId="77777777" w:rsidR="00B959D1" w:rsidRDefault="00B959D1" w:rsidP="00B959D1">
      <w:pPr>
        <w:pStyle w:val="ListParagraph"/>
      </w:pPr>
    </w:p>
    <w:p w14:paraId="4C91BAD9" w14:textId="1323304B" w:rsidR="008F5808" w:rsidRDefault="008F5808" w:rsidP="008F5808">
      <w:pPr>
        <w:pStyle w:val="ListParagraph"/>
        <w:numPr>
          <w:ilvl w:val="0"/>
          <w:numId w:val="1"/>
        </w:numPr>
      </w:pPr>
      <w:r w:rsidRPr="00EE7D52">
        <w:rPr>
          <w:b/>
          <w:bCs/>
        </w:rPr>
        <w:t>List down the purchased items used in assembly</w:t>
      </w:r>
      <w:r w:rsidRPr="00EE7D52">
        <w:rPr>
          <w:b/>
          <w:bCs/>
        </w:rPr>
        <w:t xml:space="preserve"> supplied by RENTAPEN</w:t>
      </w:r>
      <w:r w:rsidRPr="00EE7D52">
        <w:rPr>
          <w:b/>
          <w:bCs/>
        </w:rPr>
        <w:t>.</w:t>
      </w:r>
      <w:r>
        <w:t xml:space="preserve"> </w:t>
      </w:r>
      <w:r>
        <w:t xml:space="preserve">(Generally, the items </w:t>
      </w:r>
      <w:r>
        <w:t>marked as “X” in the “PUR” section with supplier name</w:t>
      </w:r>
      <w:r>
        <w:t xml:space="preserve"> in the “</w:t>
      </w:r>
      <w:r>
        <w:t>Material</w:t>
      </w:r>
      <w:r>
        <w:t>” section of the Bill of Materials)</w:t>
      </w:r>
    </w:p>
    <w:p w14:paraId="56EA554D" w14:textId="77777777" w:rsidR="000658F6" w:rsidRDefault="000658F6" w:rsidP="000658F6">
      <w:pPr>
        <w:pStyle w:val="ListParagraph"/>
      </w:pPr>
    </w:p>
    <w:p w14:paraId="43769ADD" w14:textId="30CBE2B5" w:rsidR="000658F6" w:rsidRDefault="000658F6" w:rsidP="008F5808">
      <w:pPr>
        <w:pStyle w:val="ListParagraph"/>
        <w:numPr>
          <w:ilvl w:val="0"/>
          <w:numId w:val="1"/>
        </w:numPr>
      </w:pPr>
      <w:r w:rsidRPr="00EE7D52">
        <w:rPr>
          <w:b/>
          <w:bCs/>
        </w:rPr>
        <w:t>List down the purchased</w:t>
      </w:r>
      <w:r>
        <w:rPr>
          <w:b/>
          <w:bCs/>
        </w:rPr>
        <w:t xml:space="preserve"> altered</w:t>
      </w:r>
      <w:r w:rsidRPr="00EE7D52">
        <w:rPr>
          <w:b/>
          <w:bCs/>
        </w:rPr>
        <w:t xml:space="preserve"> </w:t>
      </w:r>
      <w:r>
        <w:rPr>
          <w:b/>
          <w:bCs/>
        </w:rPr>
        <w:t xml:space="preserve">items </w:t>
      </w:r>
      <w:r w:rsidRPr="00EE7D52">
        <w:rPr>
          <w:b/>
          <w:bCs/>
        </w:rPr>
        <w:t>used in assembly</w:t>
      </w:r>
      <w:r>
        <w:rPr>
          <w:b/>
          <w:bCs/>
        </w:rPr>
        <w:t xml:space="preserve">. </w:t>
      </w:r>
      <w:r w:rsidRPr="000658F6">
        <w:t>(G</w:t>
      </w:r>
      <w:r>
        <w:t>enerally, the purchased items that have been altered, mentioned as (ALTER or ALTERED in description or as a special note in the Bill of Materials)</w:t>
      </w:r>
    </w:p>
    <w:p w14:paraId="4B7C04D9" w14:textId="77777777" w:rsidR="00B959D1" w:rsidRDefault="00B959D1" w:rsidP="00B959D1">
      <w:pPr>
        <w:pStyle w:val="ListParagraph"/>
      </w:pPr>
    </w:p>
    <w:p w14:paraId="0665D4C5" w14:textId="137BAEDF" w:rsidR="000658F6" w:rsidRDefault="008F5808" w:rsidP="000658F6">
      <w:pPr>
        <w:pStyle w:val="ListParagraph"/>
        <w:numPr>
          <w:ilvl w:val="0"/>
          <w:numId w:val="1"/>
        </w:numPr>
      </w:pPr>
      <w:r w:rsidRPr="00EE7D52">
        <w:rPr>
          <w:b/>
          <w:bCs/>
        </w:rPr>
        <w:t xml:space="preserve">List down the </w:t>
      </w:r>
      <w:proofErr w:type="spellStart"/>
      <w:r w:rsidRPr="00EE7D52">
        <w:rPr>
          <w:b/>
          <w:bCs/>
        </w:rPr>
        <w:t>sheetmetal</w:t>
      </w:r>
      <w:proofErr w:type="spellEnd"/>
      <w:r w:rsidRPr="00EE7D52">
        <w:rPr>
          <w:b/>
          <w:bCs/>
        </w:rPr>
        <w:t xml:space="preserve"> items used in assembly.</w:t>
      </w:r>
      <w:r>
        <w:t xml:space="preserve"> (Generally, the items marked as “</w:t>
      </w:r>
      <w:r>
        <w:t>SHEETMETAL or LASER/BEND</w:t>
      </w:r>
      <w:r>
        <w:t>” in the “DESCRIPTION/ Part Name” section of the Bill of Materials)</w:t>
      </w:r>
    </w:p>
    <w:p w14:paraId="76647192" w14:textId="77777777" w:rsidR="000658F6" w:rsidRDefault="000658F6" w:rsidP="000658F6">
      <w:pPr>
        <w:pStyle w:val="ListParagraph"/>
      </w:pPr>
    </w:p>
    <w:p w14:paraId="3A3B03B4" w14:textId="7682E0D2" w:rsidR="008F5808" w:rsidRDefault="00EE7D52" w:rsidP="00C352C2">
      <w:pPr>
        <w:pStyle w:val="ListParagraph"/>
        <w:numPr>
          <w:ilvl w:val="0"/>
          <w:numId w:val="1"/>
        </w:numPr>
      </w:pPr>
      <w:r w:rsidRPr="00EE7D52">
        <w:rPr>
          <w:b/>
          <w:bCs/>
        </w:rPr>
        <w:t>List down the weldments along with the corresponding individual parts used in the assembly.</w:t>
      </w:r>
      <w:r>
        <w:t xml:space="preserve"> (Generally, if the description is as “weldment” with some detail number (</w:t>
      </w:r>
      <w:proofErr w:type="spellStart"/>
      <w:r>
        <w:t>eg.</w:t>
      </w:r>
      <w:proofErr w:type="spellEnd"/>
      <w:r>
        <w:t xml:space="preserve"> 2) the corresponding parts of the weldment will have detail numbers as 2A, 2B, 2C… for all the parts </w:t>
      </w:r>
      <w:proofErr w:type="spellStart"/>
      <w:r>
        <w:t>ued</w:t>
      </w:r>
      <w:proofErr w:type="spellEnd"/>
      <w:r>
        <w:t xml:space="preserve"> in that specific weldment) </w:t>
      </w:r>
    </w:p>
    <w:p w14:paraId="0F9E9DC7" w14:textId="77777777" w:rsidR="00B959D1" w:rsidRDefault="00B959D1" w:rsidP="00B959D1">
      <w:pPr>
        <w:pStyle w:val="ListParagraph"/>
      </w:pPr>
    </w:p>
    <w:p w14:paraId="70D303DE" w14:textId="4FC0047D" w:rsidR="00B959D1" w:rsidRDefault="00EE7D52" w:rsidP="000658F6">
      <w:pPr>
        <w:pStyle w:val="ListParagraph"/>
        <w:numPr>
          <w:ilvl w:val="0"/>
          <w:numId w:val="1"/>
        </w:numPr>
      </w:pPr>
      <w:r>
        <w:rPr>
          <w:b/>
          <w:bCs/>
        </w:rPr>
        <w:t>What are the parts with specific surface treatment or hardness used in the assembly?</w:t>
      </w:r>
      <w:r>
        <w:t xml:space="preserve"> (Generally</w:t>
      </w:r>
      <w:r w:rsidR="000658F6">
        <w:t>,</w:t>
      </w:r>
      <w:r>
        <w:t xml:space="preserve"> these are parts with some values in the “HARD” section of the Bill of Materials</w:t>
      </w:r>
      <w:r w:rsidR="000658F6">
        <w:t>)</w:t>
      </w:r>
      <w:r>
        <w:t>.</w:t>
      </w:r>
    </w:p>
    <w:p w14:paraId="4C8A4DAF" w14:textId="77777777" w:rsidR="00B959D1" w:rsidRDefault="00B959D1" w:rsidP="00B959D1">
      <w:pPr>
        <w:pStyle w:val="ListParagraph"/>
      </w:pPr>
    </w:p>
    <w:p w14:paraId="285B8C52" w14:textId="14790F19" w:rsidR="00B959D1" w:rsidRDefault="00B959D1" w:rsidP="00C352C2">
      <w:pPr>
        <w:pStyle w:val="ListParagraph"/>
        <w:numPr>
          <w:ilvl w:val="0"/>
          <w:numId w:val="1"/>
        </w:numPr>
      </w:pPr>
      <w:r>
        <w:rPr>
          <w:b/>
          <w:bCs/>
        </w:rPr>
        <w:t>List down the parts that have material “A36”.</w:t>
      </w:r>
      <w:r>
        <w:t xml:space="preserve"> (Generally, the items that have A36 in the “MATERIAL” section of the Bill of Materials</w:t>
      </w:r>
      <w:r w:rsidR="000658F6">
        <w:t>)</w:t>
      </w:r>
      <w:r>
        <w:t>.</w:t>
      </w:r>
    </w:p>
    <w:p w14:paraId="4FFC5CE0" w14:textId="77777777" w:rsidR="00B959D1" w:rsidRDefault="00B959D1" w:rsidP="00B959D1">
      <w:pPr>
        <w:pStyle w:val="ListParagraph"/>
      </w:pPr>
    </w:p>
    <w:p w14:paraId="60498059" w14:textId="11CB6A1A" w:rsidR="00B959D1" w:rsidRDefault="00B959D1" w:rsidP="000658F6">
      <w:pPr>
        <w:pStyle w:val="ListParagraph"/>
        <w:numPr>
          <w:ilvl w:val="0"/>
          <w:numId w:val="1"/>
        </w:numPr>
      </w:pPr>
      <w:r>
        <w:rPr>
          <w:b/>
          <w:bCs/>
        </w:rPr>
        <w:t>What is the date on which the drawing has been made?</w:t>
      </w:r>
      <w:r>
        <w:t xml:space="preserve"> (Generally, the drawn date is mentioned in the “DATE” portion of the TITLE BLOCK/NAME PLATE)</w:t>
      </w:r>
    </w:p>
    <w:p w14:paraId="1E37DDED" w14:textId="77777777" w:rsidR="00B959D1" w:rsidRDefault="00B959D1" w:rsidP="00B959D1">
      <w:pPr>
        <w:pStyle w:val="ListParagraph"/>
      </w:pPr>
    </w:p>
    <w:p w14:paraId="4306A37C" w14:textId="438A9B9E" w:rsidR="00B959D1" w:rsidRDefault="00B959D1" w:rsidP="00C352C2">
      <w:pPr>
        <w:pStyle w:val="ListParagraph"/>
        <w:numPr>
          <w:ilvl w:val="0"/>
          <w:numId w:val="1"/>
        </w:numPr>
      </w:pPr>
      <w:r>
        <w:rPr>
          <w:b/>
          <w:bCs/>
        </w:rPr>
        <w:t>What is the scale used for the drawing?</w:t>
      </w:r>
      <w:r>
        <w:t xml:space="preserve"> (Generally, </w:t>
      </w:r>
      <w:r>
        <w:t xml:space="preserve">the </w:t>
      </w:r>
      <w:r>
        <w:t>scale value</w:t>
      </w:r>
      <w:r>
        <w:t xml:space="preserve"> is mentioned in the “</w:t>
      </w:r>
      <w:r>
        <w:t>SCALE</w:t>
      </w:r>
      <w:r>
        <w:t>” portion of the TITLE BLOCK/NAME PLATE</w:t>
      </w:r>
      <w:r>
        <w:t>). (Example of title block below)</w:t>
      </w:r>
    </w:p>
    <w:p w14:paraId="22C71288" w14:textId="5508987F" w:rsidR="00B959D1" w:rsidRDefault="00B959D1" w:rsidP="00B959D1">
      <w:pPr>
        <w:pStyle w:val="ListParagraph"/>
      </w:pPr>
      <w:r w:rsidRPr="00B959D1">
        <w:lastRenderedPageBreak/>
        <w:drawing>
          <wp:inline distT="0" distB="0" distL="0" distR="0" wp14:anchorId="45CF2763" wp14:editId="569761DA">
            <wp:extent cx="5943600" cy="989965"/>
            <wp:effectExtent l="0" t="0" r="0" b="635"/>
            <wp:docPr id="1971052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0524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9C00" w14:textId="77777777" w:rsidR="00B959D1" w:rsidRDefault="00B959D1" w:rsidP="00B959D1"/>
    <w:sectPr w:rsidR="00B95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D25567"/>
    <w:multiLevelType w:val="hybridMultilevel"/>
    <w:tmpl w:val="31027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40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F2"/>
    <w:rsid w:val="000658F6"/>
    <w:rsid w:val="00362B95"/>
    <w:rsid w:val="004900F2"/>
    <w:rsid w:val="005E4790"/>
    <w:rsid w:val="005E5660"/>
    <w:rsid w:val="008F5808"/>
    <w:rsid w:val="00B959D1"/>
    <w:rsid w:val="00C352C2"/>
    <w:rsid w:val="00EE7D52"/>
    <w:rsid w:val="00FE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B8B1"/>
  <w15:chartTrackingRefBased/>
  <w15:docId w15:val="{DDB48E84-F6E6-40FA-8D99-FEA464D2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0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0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0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0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0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0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0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0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0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0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0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PVP</dc:creator>
  <cp:keywords/>
  <dc:description/>
  <cp:lastModifiedBy>PVP</cp:lastModifiedBy>
  <cp:revision>3</cp:revision>
  <dcterms:created xsi:type="dcterms:W3CDTF">2024-11-18T05:56:00Z</dcterms:created>
  <dcterms:modified xsi:type="dcterms:W3CDTF">2024-11-18T07:14:00Z</dcterms:modified>
</cp:coreProperties>
</file>