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2C1B9" w14:textId="53EDF082" w:rsidR="00A51CAD" w:rsidRDefault="00A51CAD" w:rsidP="00A51CAD">
      <w:pPr>
        <w:rPr>
          <w:noProof/>
        </w:rPr>
      </w:pPr>
      <w:r w:rsidRPr="00A51CAD">
        <w:rPr>
          <w:b/>
          <w:bCs/>
          <w:noProof/>
          <w:u w:val="single"/>
        </w:rPr>
        <w:t>Model</w:t>
      </w:r>
      <w:r>
        <w:rPr>
          <w:b/>
          <w:bCs/>
          <w:noProof/>
          <w:u w:val="single"/>
        </w:rPr>
        <w:t xml:space="preserve"> Code</w:t>
      </w:r>
      <w:r>
        <w:rPr>
          <w:noProof/>
        </w:rPr>
        <w:t>:</w:t>
      </w:r>
    </w:p>
    <w:p w14:paraId="0C956E7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PolicyModel</w:t>
      </w:r>
      <w:proofErr w:type="spellEnd"/>
    </w:p>
    <w:p w14:paraId="5BBC6170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64F2F01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Name 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56F1532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030F22B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"Scheme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76B34E0C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57C6097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"Agent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6365E26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56AAC6BB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"Customer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7096DAC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6655201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"Policy 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6ABD444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PolicyAmount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79F273B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"Commission"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654F598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Commission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11D0C792" w14:textId="16C2E04A" w:rsidR="00A51CAD" w:rsidRDefault="00A51CAD" w:rsidP="00A51CA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4D23403D" w14:textId="5C643754" w:rsidR="00A51CAD" w:rsidRDefault="00A51CAD" w:rsidP="00A51CA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0BAB832F" w14:textId="5CCC7AE3" w:rsidR="00A51CAD" w:rsidRPr="00A51CAD" w:rsidRDefault="00A51CAD" w:rsidP="00A51CAD">
      <w:pPr>
        <w:rPr>
          <w:rFonts w:ascii="Cascadia Mono" w:hAnsi="Cascadia Mono" w:cs="Cascadia Mono"/>
          <w:b/>
          <w:bCs/>
          <w:color w:val="000000"/>
          <w:sz w:val="19"/>
          <w:szCs w:val="19"/>
          <w:u w:val="single"/>
          <w:lang w:bidi="hi-IN"/>
        </w:rPr>
      </w:pPr>
      <w:r w:rsidRPr="00A51CAD">
        <w:rPr>
          <w:rFonts w:ascii="Cascadia Mono" w:hAnsi="Cascadia Mono" w:cs="Cascadia Mono"/>
          <w:b/>
          <w:bCs/>
          <w:color w:val="000000"/>
          <w:sz w:val="19"/>
          <w:szCs w:val="19"/>
          <w:u w:val="single"/>
          <w:lang w:bidi="hi-IN"/>
        </w:rPr>
        <w:t>Controller Code:</w:t>
      </w:r>
    </w:p>
    <w:p w14:paraId="2BBD1B29" w14:textId="10C7BEFA" w:rsidR="00A51CAD" w:rsidRDefault="00A51CAD" w:rsidP="00A51CA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3819BC9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PolicyTestMVC.Controllers</w:t>
      </w:r>
      <w:proofErr w:type="spellEnd"/>
    </w:p>
    <w:p w14:paraId="4E6485A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01685C9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1BB4EF8A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07563D1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271F33C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388D012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Scheme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47207C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Agent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fetchagent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5A12DEA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Scheme.AsDataView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36B54EE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Agent.AsDataView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7A6101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8C4363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A5FEEF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D5F2230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45AF8EF0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PolicyModel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7B0B5EA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7E3A57B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F4348C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34B5FD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DA8B6B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C773F6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Policy_Details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values (@Date, @Scheme_No, @Agent_No, @CustomerName, @PolicyAmount, @Commission)"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5C87550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3649538E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617521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7B51E9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A633F5A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C8237E4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AA6D14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PolicyAmount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obj.PolicyAmount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CB7C4D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"@Commission"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obj.Commission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1077EE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779BC45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2DC95EA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21412D7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C7A37A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"Record Successfully Saved"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7B5BA1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Scheme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1B0D59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Agent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fetchagent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7FE64B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Scheme.AsDataView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56A5AC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Agent.AsDataView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C297B2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E657DFA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69EA34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EE9E0BB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D5F6A4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7C376E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867152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5A3811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C9C2154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CB7626B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247609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4752344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7ACB8C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78395F1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4C02DDE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080F9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14A9C1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653442B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fetchagent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36B24B4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06BC34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12ED22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C421DA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F79766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61C101B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46CE78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20FB42D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62411F2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9F63072" w14:textId="6A308BE2" w:rsidR="00A51CAD" w:rsidRDefault="00A51CAD" w:rsidP="00A51CA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3734314" w14:textId="57E13845" w:rsidR="00A51CAD" w:rsidRDefault="00A51CAD" w:rsidP="00A51CA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76389F62" w14:textId="599BF76C" w:rsidR="00A51CAD" w:rsidRDefault="00A51CAD" w:rsidP="00A51CAD">
      <w:pPr>
        <w:rPr>
          <w:rFonts w:ascii="Cascadia Mono" w:hAnsi="Cascadia Mono" w:cs="Cascadia Mono"/>
          <w:b/>
          <w:bCs/>
          <w:color w:val="000000"/>
          <w:sz w:val="19"/>
          <w:szCs w:val="19"/>
          <w:u w:val="single"/>
          <w:lang w:bidi="hi-IN"/>
        </w:rPr>
      </w:pPr>
      <w:r w:rsidRPr="00A51CAD">
        <w:rPr>
          <w:rFonts w:ascii="Cascadia Mono" w:hAnsi="Cascadia Mono" w:cs="Cascadia Mono"/>
          <w:b/>
          <w:bCs/>
          <w:color w:val="000000"/>
          <w:sz w:val="19"/>
          <w:szCs w:val="19"/>
          <w:u w:val="single"/>
          <w:lang w:bidi="hi-IN"/>
        </w:rPr>
        <w:t>View / HTML Code:</w:t>
      </w:r>
    </w:p>
    <w:p w14:paraId="0F5331F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()) </w:t>
      </w:r>
    </w:p>
    <w:p w14:paraId="05B089C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60A16D5B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2BED176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1A767A4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</w:p>
    <w:p w14:paraId="4E3FD24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</w:p>
    <w:p w14:paraId="01729D2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25038CDA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PolicyModel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43F5D1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5DE21A4C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617B1E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16100C3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0B136A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298B7A7E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Type=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66E6FFFA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6F6F4B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B181A2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6B0310C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0565BE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2C10456C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model.Scheme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74402E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5730E48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model.Scheme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Scheme Name---"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)</w:t>
      </w:r>
    </w:p>
    <w:p w14:paraId="09BC3C9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model.Scheme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156CC75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927483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3094A8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67C145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712674B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model.Agent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B58D2D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499D893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model.Agent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Agent Name---"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)</w:t>
      </w:r>
    </w:p>
    <w:p w14:paraId="3BA5568C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model.Agent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50F61DB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CDEBBB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7D3305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BF27EE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00FB431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24923F7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0AF5A270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0C654A4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24DE4F7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F9C713B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FB0EA2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14C96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057EE3A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model.PolicyAmount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FEFA3A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57671E4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model.PolicyAmount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2A01828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model.PolicyAmount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16F85A3E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0AACC0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361D14E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AA76FFC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247FD770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model.Commission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5778A2B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4A06A403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model.Commission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7BCEF20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model.Commission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D273EA5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59B2CF6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D18BE3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9465711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3A86F028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65B80539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="Create"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5FAD3B9D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3D4E30F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91774F0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3EE07C2" w14:textId="77777777" w:rsidR="00A51CAD" w:rsidRDefault="00A51CAD" w:rsidP="00A51C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4F6FD2FC" w14:textId="77777777" w:rsidR="00A51CAD" w:rsidRDefault="00A51CAD" w:rsidP="00A51CAD">
      <w:pPr>
        <w:rPr>
          <w:rFonts w:ascii="Cascadia Mono" w:hAnsi="Cascadia Mono" w:cs="Cascadia Mono"/>
          <w:b/>
          <w:bCs/>
          <w:color w:val="000000"/>
          <w:sz w:val="19"/>
          <w:szCs w:val="19"/>
          <w:u w:val="single"/>
          <w:lang w:bidi="hi-IN"/>
        </w:rPr>
      </w:pPr>
    </w:p>
    <w:p w14:paraId="08EBD01F" w14:textId="77777777" w:rsidR="00A51CAD" w:rsidRPr="00A51CAD" w:rsidRDefault="00A51CAD" w:rsidP="00A51CAD">
      <w:pPr>
        <w:rPr>
          <w:b/>
          <w:bCs/>
          <w:u w:val="single"/>
        </w:rPr>
      </w:pPr>
    </w:p>
    <w:sectPr w:rsidR="00A51CAD" w:rsidRPr="00A51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73"/>
    <w:rsid w:val="00832473"/>
    <w:rsid w:val="00A51CAD"/>
    <w:rsid w:val="00CB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DE66A"/>
  <w15:chartTrackingRefBased/>
  <w15:docId w15:val="{E671E9D6-7C2C-4C5E-BD01-72F3E076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2026-01-04T11:04:00Z</dcterms:created>
  <dcterms:modified xsi:type="dcterms:W3CDTF">2026-01-04T14:31:00Z</dcterms:modified>
</cp:coreProperties>
</file>