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Spec2Tests Sample Specification</w:t>
      </w:r>
    </w:p>
    <w:p>
      <w:r>
        <w:t>This document describes the functional requirements for the user account management module of the Spec2Tests platform.</w:t>
      </w:r>
    </w:p>
    <w:p>
      <w:pPr>
        <w:pStyle w:val="Heading2"/>
      </w:pPr>
      <w:r>
        <w:t>Functional Requirements</w:t>
      </w:r>
    </w:p>
    <w:p>
      <w:r>
        <w:t>The system shall allow a new user to register an account by providing a unique email address and a password that is at least eight characters long.</w:t>
      </w:r>
    </w:p>
    <w:p>
      <w:r>
        <w:t>The system shall allow a registered user to log in using their email address and password. If the credentials are invalid, the system shall display an authentication error message and shall not grant access.</w:t>
      </w:r>
    </w:p>
    <w:p>
      <w:r>
        <w:t>The system shall allow a user who has forgotten their password to request a password reset link via email. The reset link shall expire after 24 hours.</w:t>
      </w:r>
    </w:p>
    <w:p>
      <w:pPr>
        <w:pStyle w:val="Heading2"/>
      </w:pPr>
      <w:r>
        <w:t>Requirement Reference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REQ-001</w:t>
            </w:r>
          </w:p>
        </w:tc>
        <w:tc>
          <w:tcPr>
            <w:tcW w:type="dxa" w:w="4320"/>
          </w:tcPr>
          <w:p>
            <w:r>
              <w:t>User registration with unique email</w:t>
            </w:r>
          </w:p>
        </w:tc>
      </w:tr>
      <w:tr>
        <w:tc>
          <w:tcPr>
            <w:tcW w:type="dxa" w:w="4320"/>
          </w:tcPr>
          <w:p>
            <w:r>
              <w:t>REQ-002</w:t>
            </w:r>
          </w:p>
        </w:tc>
        <w:tc>
          <w:tcPr>
            <w:tcW w:type="dxa" w:w="4320"/>
          </w:tcPr>
          <w:p>
            <w:r>
              <w:t>Account lockout after 5 failed logins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