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May 2014</w:t>
      </w:r>
    </w:p>
    <w:p>
      <w:pPr>
        <w:pStyle w:val="Heading1"/>
      </w:pPr>
      <w:r>
        <w:t xml:space="preserve">Australia Post celebrates Banjo&amp;#39;s bush-themed ballads</w:t>
      </w:r>
    </w:p>
    <w:p>
      <w:r>
        <w:t xml:space="preserve">07 May 2014</w:t>
      </w:r>
    </w:p>
    <w:p>
      <w:r>
        <w:t xml:space="preserve">Australia Post is commemorating the 150th anniversary of the birth of Australian literary great, Andrew Barton "Banjo" Paterson, through a new stamp release acknowledging Banjo's iconic bush-themed ballads.</w:t>
      </w:r>
    </w:p>
    <w:p>
      <w:r>
        <w:t xml:space="preserve">The bush ballad is a thread of Australia's early literary and popular culture, a rhyming, narrative-based poem adapted for singing.</w:t>
      </w:r>
    </w:p>
    <w:p>
      <w:r>
        <w:t xml:space="preserve">Australia Post Philatelic Manager, Michael Zsolt said the new&amp;nbsp;Bush Ballads&amp;nbsp;domestic, base-rate (70c) stamp release, featuring four of Banjo's iconic and well-loved ballads, was a nod to Australia's idyllic past.</w:t>
      </w:r>
    </w:p>
    <w:p>
      <w:r>
        <w:t xml:space="preserve">"The Australian bush ballad helped create a mythology of Australia and Australian identity during the late 19th and early 20th centuries and are generally simple stories of swagmen, bushrangers, drovers, shearers, working-class oppression and rural isolation," Mr Zsolt said.</w:t>
      </w:r>
    </w:p>
    <w:p>
      <w:r>
        <w:t xml:space="preserve">Banjo Paterson is also one of Australia's best known folk poets, and popular renditions of his works - such as the film of "The Man from Snowy River" and the use of "Waltzing Matilda" as an unofficial national anthem - have helped carry his ballads across time.</w:t>
      </w:r>
    </w:p>
    <w:p>
      <w:r>
        <w:t xml:space="preserve">"We trust this stamp issue will remind all Australians of Banjo Paterson's important contribution to early Australian literature."</w:t>
      </w:r>
    </w:p>
    <w:p>
      <w:r>
        <w:t xml:space="preserve">The&amp;nbsp;Bush Ballads&amp;nbsp;stamp release, illustrated by Sydney-based illustrators Jamie and Leanne Tufrey, feature the following Banjo Paterson poetry works:</w:t>
      </w:r>
    </w:p>
    <w:p>
      <w:r>
        <w:t xml:space="preserve">The new stamp release commemorating the 150th anniversary of the birth of "Banjo" Paterson (1864-1941) includes a miniature sheet, first day cover, stamp pack, maxicard set of four, booklet of 10 x 70c self-adhesive stamps, roll of 100 x 70c self-adhesive stamps, gutter strip of 10 x 70c stamps with design, prestige booklet, postal and numismatic cover and a medallion cover.</w:t>
      </w:r>
    </w:p>
    <w:p>
      <w:r>
        <w:t xml:space="preserve">The Bush Ballads stamp issue is available from 13 May 2014 at participating Australia Post retail outlets, via mail order on&amp;nbsp;1800 331 794&amp;nbsp;and online atauspost.com.au/shop/sending/stamps&amp;nbsp;while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2026-06-04T10:28:12.369Z</dcterms:created>
  <dcterms:modified xsi:type="dcterms:W3CDTF">2026-06-04T10:28:12.369Z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