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January 2014</w:t>
      </w:r>
    </w:p>
    <w:p>
      <w:pPr>
        <w:pStyle w:val="Heading1"/>
      </w:pPr>
      <w:r>
        <w:t xml:space="preserve">Australia Post celebrates the return of the urn</w:t>
      </w:r>
    </w:p>
    <w:p>
      <w:r>
        <w:t xml:space="preserve">10 January 2014</w:t>
      </w:r>
    </w:p>
    <w:p>
      <w:r>
        <w:t xml:space="preserve">Australia Post outlets around the country will soon be bowled over with the release of two new commemorative stamps celebrating the Australian cricket team's Ashes victory.The 2013/14 Commonwealth Bank Ashes series saw Australia make a clean sweep, finishing the series 5-0 at the Sydney Cricket Ground last Sunday."This summer has captured the imagination of the nation, and Australia Post is delighted to be celebrating this series victory," said Australia Post Philatelic Manager, Michael Zsolt.Australia Post and Cricket Australia have collaborated to ensure this sporting triumph will be commemorated around the world in the next couple of weeks.The domestic base-rate (60c) stamp features an illustrative design representing the original Ashes Urn. The international-rate stamp ($2.60) features the Australian cricket team celebrating with the Waterford crystal trophy and a replica of the original Ashes Urn."As a team we are humbled that Australia Post has chosen to acknowledge the Ashes victory in this way," said Australian coach Darren Lehmann."It adds to the incredible public support we have received right throughout the summer that has no doubt contributed to the team's success."The associated stamp products include a miniature sheet, first day cover, stamp pack, sheetlet pack, postal and numismatic cover, sheet of five x $2.60 self-adhesive stamps and a set of two maxicards.The Urn Returns stamps are available from 20 January 2014 at participating Australia Post retail outlets, via mail order on 1800 331 794 and online at&amp;nbsp;auspost.com.au/shop/sending/stamps.Don't get 'caught out' - the stamps are available only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2026-06-04T10:28:16.672Z</dcterms:created>
  <dcterms:modified xsi:type="dcterms:W3CDTF">2026-06-04T10:28:16.672Z</dcterms:modified>
</cp:coreProperties>
</file>

<file path=docProps/custom.xml><?xml version="1.0" encoding="utf-8"?>
<Properties xmlns="http://schemas.openxmlformats.org/officeDocument/2006/custom-properties" xmlns:vt="http://schemas.openxmlformats.org/officeDocument/2006/docPropsVTypes"/>
</file>