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17 November 2014</w:t>
      </w:r>
    </w:p>
    <w:p>
      <w:pPr>
        <w:pStyle w:val="Heading1"/>
      </w:pPr>
      <w:r>
        <w:t xml:space="preserve">Australia Post introduces new travel card to cash in on China&amp;#39;s travel boom</w:t>
      </w:r>
    </w:p>
    <w:p>
      <w:r>
        <w:t xml:space="preserve">17 November 2014</w:t>
      </w:r>
    </w:p>
    <w:p>
      <w:r>
        <w:t xml:space="preserve">Australia Post, together with UnionPay International and Bank of China, today launched Australia's first UnionPay multi-currency travel card to support the significant number of Australians travelling to China for business and leisure.</w:t>
      </w:r>
    </w:p>
    <w:p>
      <w:r>
        <w:t xml:space="preserve">China UnionPay is a fast growing international payment brand, with more than 4.5 billion cards issued, and is accepted by more than 23 million merchants around the world.</w:t>
      </w:r>
    </w:p>
    <w:p>
      <w:r>
        <w:t xml:space="preserve">Australia Post's CEO and Managing Director Ahmed Fahour said today's announcement was part of a continued partnership with both China UnionPay and Bank of China to make it simpler for Chinese and Australian consumers and businesses to make and receive payments.</w:t>
      </w:r>
    </w:p>
    <w:p>
      <w:r>
        <w:t xml:space="preserve">"More than 400,000 Australians are expected to travel to China in 2015*. This new travel card enables Australians to purchase and pre-load their travel card with dual currencies – Chinese Yuan (CNY) and Australia Dollars (AUD) – and is perfect for Australian travellers to China, providing them with a secure and convenient way to access their funds overseas," Mr Fahour said.</w:t>
      </w:r>
    </w:p>
    <w:p>
      <w:r>
        <w:t xml:space="preserve">"This is just another example of how we're extending our range of trusted services to respond to the changing needs of customers, both in our physical and digital networks.</w:t>
      </w:r>
    </w:p>
    <w:p>
      <w:r>
        <w:t xml:space="preserve">Mr Ge Huayong, Chairman of UnionPay International, said China is Australia's number one trade partner, as well as the most important source country for new immigrants and foreign students.</w:t>
      </w:r>
    </w:p>
    <w:p>
      <w:r>
        <w:t xml:space="preserve">"To keep up with this trend, UnionPay International has been investing heavily in the Australian market and reached overall cooperation with major local institutions," Mr Huayong said. "In 2015, we are expecting to expand the UnionPay card acceptance network to cover 60 per cent of local merchants."</w:t>
      </w:r>
    </w:p>
    <w:p>
      <w:r>
        <w:t xml:space="preserve">Bank of China Chairman, Mr Tian Guoli, said the introduction of the multi-currency travel card is one of the outstanding results produced in the wake of the Australia-China strategic partnership.</w:t>
      </w:r>
    </w:p>
    <w:p>
      <w:r>
        <w:t xml:space="preserve">"Bank of China will draw on its outstanding business expertise and superiority to assist the Travel Prepaid Card to stimulate and drive the exchange of personnel between our two countries," said Mr Guoli.</w:t>
      </w:r>
    </w:p>
    <w:p>
      <w:r>
        <w:t xml:space="preserve">The UnionPay Prepaid Travel card can be used to securely access cash, or make payments in China and around the globe, in person or online, wherever UnionPay cards are accepted and will be available at more than 3,300 Post Offices from December 2014.</w:t>
      </w:r>
    </w:p>
    <w:p>
      <w:r>
        <w:t xml:space="preserve">*Australian Bureau of Statistics, Census, 2012</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2026-06-04T10:28:00.287Z</dcterms:created>
  <dcterms:modified xsi:type="dcterms:W3CDTF">2026-06-04T10:28:00.287Z</dcterms:modified>
</cp:coreProperties>
</file>

<file path=docProps/custom.xml><?xml version="1.0" encoding="utf-8"?>
<Properties xmlns="http://schemas.openxmlformats.org/officeDocument/2006/custom-properties" xmlns:vt="http://schemas.openxmlformats.org/officeDocument/2006/docPropsVTypes"/>
</file>