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February 2014</w:t>
      </w:r>
    </w:p>
    <w:p>
      <w:pPr>
        <w:pStyle w:val="Heading1"/>
      </w:pPr>
      <w:r>
        <w:t xml:space="preserve">Australian teens keen to work and manage their money</w:t>
      </w:r>
    </w:p>
    <w:p>
      <w:r>
        <w:t xml:space="preserve">07 February 2014</w:t>
      </w:r>
    </w:p>
    <w:p>
      <w:r>
        <w:t xml:space="preserve">Australia Post has launched a range of financial and identity products designed to help Australian youth transition to independence.The products include a Proof of ID card, support for Tax File Number applications and a range of travel products including travel insurance, travel cards and passport services.</w:t>
      </w:r>
    </w:p>
    <w:p>
      <w:r>
        <w:t xml:space="preserve">They are being offered, along with the recently launched Load&amp;amp;Go Visa Prepaid Card, in response to Australia Post research that shows the youth segment takes financial management seriously.</w:t>
      </w:r>
    </w:p>
    <w:p>
      <w:r>
        <w:t xml:space="preserve">"The 15 to 24 year old youth segment is surprisingly conservative when it comes to money. Teenagers and young adults want to control their spending and realise sound financial management is a vital step in gaining their independence," said Christine Corbett, executive general manager retail services.</w:t>
      </w:r>
    </w:p>
    <w:p>
      <w:r>
        <w:t xml:space="preserve">"And despite their renowned tech-savviness, they rely heavily on their parents more than the internet for money management advice."</w:t>
      </w:r>
    </w:p>
    <w:p>
      <w:r>
        <w:t xml:space="preserve">"It makes sense that&amp;nbsp;Australia Post, as a trusted institution servicing the Australian community, look at providing simple financial services that are relevant to young people and that we help them begin to take the necessary steps towards financial independence."</w:t>
      </w:r>
    </w:p>
    <w:p>
      <w:r>
        <w:t xml:space="preserve">"Australia Post is already the largest provider of reloadable prepaid cards for the youth segment and we're excited to be extending our product range across key management tools to help young people take sensible steps towards financial independence."</w:t>
      </w:r>
    </w:p>
    <w:p>
      <w:r>
        <w:t xml:space="preserve">Recent research by Australia Post found:</w:t>
      </w:r>
    </w:p>
    <w:p>
      <w:r>
        <w:t xml:space="preserve">Managing Partner of the Resilience Institute, Stuart Taylor, said providing accessible and relevant tools to build young peoples' confidence in financial management and independence is crucial in developing financially responsible and resilient adults.</w:t>
      </w:r>
    </w:p>
    <w:p>
      <w:r>
        <w:t xml:space="preserve">"It's heartening to see that the majority of young people still talk to their parents for financial advice," he said.</w:t>
      </w:r>
    </w:p>
    <w:p>
      <w:r>
        <w:t xml:space="preserve">"We often misjudge today's teenagers and young adults. As parents we can feel the need to over-manage them, but in many ways they have more ability and know-how than we give them credit for. I strongly believe that resilient parenting is all about the controlled release of independence as their teenagers mature into adulthood."</w:t>
      </w:r>
    </w:p>
    <w:p>
      <w:r>
        <w:t xml:space="preserve">"This includes guidance to point teenagers towards acquiring the tools they need to begin establishing their independence with confidence. It's important parents and their young adult children talk regularly about money and planning for future independence."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2026-06-04T10:28:15.401Z</dcterms:created>
  <dcterms:modified xsi:type="dcterms:W3CDTF">2026-06-04T10:28:15.402Z</dcterms:modified>
</cp:coreProperties>
</file>

<file path=docProps/custom.xml><?xml version="1.0" encoding="utf-8"?>
<Properties xmlns="http://schemas.openxmlformats.org/officeDocument/2006/custom-properties" xmlns:vt="http://schemas.openxmlformats.org/officeDocument/2006/docPropsVTypes"/>
</file>