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October 2014</w:t>
      </w:r>
    </w:p>
    <w:p>
      <w:pPr>
        <w:pStyle w:val="Heading1"/>
      </w:pPr>
      <w:r>
        <w:t xml:space="preserve">Shop like you live in the US with ShopMate</w:t>
      </w:r>
    </w:p>
    <w:p>
      <w:r>
        <w:t xml:space="preserve">31 October 2014</w:t>
      </w:r>
    </w:p>
    <w:p>
      <w:r>
        <w:t xml:space="preserve">Australia Post has launched ShopMate just in time for Christmas, opening the door to US online stores for local shoppers.</w:t>
      </w:r>
    </w:p>
    <w:p>
      <w:r>
        <w:t xml:space="preserve">ShopMate is a convenient and secure delivery service for Australian online shoppers, enabling them to buy from US retailers who do not ship to Australia.</w:t>
      </w:r>
    </w:p>
    <w:p>
      <w:r>
        <w:t xml:space="preserve">Kelly Heintz, General Manager, Parcel Post said ShopMate was created to meet changing customer needs and reflected the global nature of ecommerce.</w:t>
      </w:r>
    </w:p>
    <w:p>
      <w:r>
        <w:t xml:space="preserve">“We know that Australian shoppers want access to international brands and products that are not available locally, but importantly they also want an international delivery and payment service they can trust,” Ms Heintz said.</w:t>
      </w:r>
    </w:p>
    <w:p>
      <w:r>
        <w:t xml:space="preserve">“With record numbers of Australians now shopping online, we’re committed to providing consumers with trusted delivery services and secure online payment options for shipping, no matter where they purchase their items from.”</w:t>
      </w:r>
    </w:p>
    <w:p>
      <w:r>
        <w:t xml:space="preserve">According to the recent NAB Online Retail Sales Index (1) Australians spent $15.7 billion on online retail purchases in the last year and this is expected to grow, particularly in the electronic games and homewares sector.</w:t>
      </w:r>
    </w:p>
    <w:p>
      <w:r>
        <w:t xml:space="preserve">The USA is the second largest ecommerce market in the world, with estimated sales to reach up to $482.6 billion this year, according to eMarketer (2).</w:t>
      </w:r>
    </w:p>
    <w:p>
      <w:r>
        <w:t xml:space="preserve">This Christmas, Australia Post is making it even easier for customers to send and receive parcels, with weekend deliveries and extended post office trading hours commencing 1 November.</w:t>
      </w:r>
    </w:p>
    <w:p>
      <w:r>
        <w:t xml:space="preserve">For more information visit www.shopmate.auspost.com.au</w:t>
      </w:r>
    </w:p>
    <w:p>
      <w:r>
        <w:t xml:space="preserve">(1) Source: August 2014 NAB Online Retail Sales Index. Available at http://business.nab.com.au/(2) Source: January 2014 eMarketer B2C eCommerce Sales Worldwide by Region. Available at http://www.emarketer.com/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2026-06-04T10:28:01.185Z</dcterms:created>
  <dcterms:modified xsi:type="dcterms:W3CDTF">2026-06-04T10:28:01.185Z</dcterms:modified>
</cp:coreProperties>
</file>

<file path=docProps/custom.xml><?xml version="1.0" encoding="utf-8"?>
<Properties xmlns="http://schemas.openxmlformats.org/officeDocument/2006/custom-properties" xmlns:vt="http://schemas.openxmlformats.org/officeDocument/2006/docPropsVTypes"/>
</file>