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15 December 2014</w:t>
      </w:r>
    </w:p>
    <w:p>
      <w:pPr>
        <w:pStyle w:val="Heading1"/>
      </w:pPr>
      <w:r>
        <w:t xml:space="preserve">2014 Media Releases</w:t>
      </w:r>
    </w:p>
    <w:p>
      <w:r>
        <w:t xml:space="preserve">1-12 out of 37 results.</w:t>
      </w:r>
    </w:p>
    <w:p>
      <w:r>
        <w:t xml:space="preserve">15 December 2014 &amp;nbsp;|&amp;nbsp;  News</w:t>
      </w:r>
    </w:p>
    <w:p>
      <w:r>
        <w:t xml:space="preserve">Australia Post today announced a wide range of initiatives to further support more than 2,900 post office licensees.</w:t>
      </w:r>
    </w:p>
    <w:p>
      <w:r>
        <w:t xml:space="preserve">26 November 2014 &amp;nbsp;|&amp;nbsp;  News</w:t>
      </w:r>
    </w:p>
    <w:p>
      <w:r>
        <w:t xml:space="preserve">Wondering what you might be getting for Christmas this year? Odds are you'll receive at least one gift card.</w:t>
      </w:r>
    </w:p>
    <w:p>
      <w:r>
        <w:t xml:space="preserve">25 November 2014 &amp;nbsp;|&amp;nbsp;  News</w:t>
      </w:r>
    </w:p>
    <w:p>
      <w:r>
        <w:t xml:space="preserve">Australia Post today acknowledged the official lowering of its credit rating by Standard and Poor&amp;rsquo;s to AA- with negative outlook.</w:t>
      </w:r>
    </w:p>
    <w:p>
      <w:r>
        <w:t xml:space="preserve">24 November 2014 &amp;nbsp;|&amp;nbsp;  News</w:t>
      </w:r>
    </w:p>
    <w:p>
      <w:r>
        <w:t xml:space="preserve">With Christmas fast approaching, Australia Post is gearing up its services with extended Post Office opening hours and weekend parcel deliveries.</w:t>
      </w:r>
    </w:p>
    <w:p>
      <w:r>
        <w:t xml:space="preserve">17 November 2014 &amp;nbsp;|&amp;nbsp;  News</w:t>
      </w:r>
    </w:p>
    <w:p>
      <w:r>
        <w:t xml:space="preserve">Australia Post, together with UnionPay International and Bank of China, today launched Australia's first UnionPay multi-currency travel card to support the significant number of Australians travelling to China for business and leisure.</w:t>
      </w:r>
    </w:p>
    <w:p>
      <w:r>
        <w:t xml:space="preserve">10 November 2014 &amp;nbsp;|&amp;nbsp;  News</w:t>
      </w:r>
    </w:p>
    <w:p>
      <w:r>
        <w:t xml:space="preserve">Australia Post today officially opened its upgraded Sydney Parcel Facility, part of a $2 billion investment in capability across the country that will dramatically increase capacity in time for the Christmas rush.</w:t>
      </w:r>
    </w:p>
    <w:p>
      <w:r>
        <w:t xml:space="preserve">06 November 2014 &amp;nbsp;|&amp;nbsp;  News</w:t>
      </w:r>
    </w:p>
    <w:p>
      <w:r>
        <w:t xml:space="preserve">With online shopping booming again this Christmas, Australia Post is launching MyPost Deliveries, a new free service that gives customers choice over exactly where their parcels get delivered.&amp;nbsp;</w:t>
      </w:r>
    </w:p>
    <w:p>
      <w:r>
        <w:t xml:space="preserve">31 October 2014 &amp;nbsp;|&amp;nbsp;  News</w:t>
      </w:r>
    </w:p>
    <w:p>
      <w:r>
        <w:t xml:space="preserve">Australia Post has launched ShopMate just in time for Christmas, opening the door to US online stores for local shoppers.</w:t>
      </w:r>
    </w:p>
    <w:p>
      <w:r>
        <w:t xml:space="preserve">21 October 2014 &amp;nbsp;|&amp;nbsp;  News</w:t>
      </w:r>
    </w:p>
    <w:p>
      <w:r>
        <w:t xml:space="preserve">Australia Post today revealed over 300 regional and rural post offices will receive new FlexiPOS point-of-sale technology to enhance their role in servicing the local community.</w:t>
      </w:r>
    </w:p>
    <w:p>
      <w:r>
        <w:t xml:space="preserve">20 October 2014 &amp;nbsp;|&amp;nbsp;  News</w:t>
      </w:r>
    </w:p>
    <w:p>
      <w:r>
        <w:t xml:space="preserve">Australia Post is pleased to announce the appointment of Mr Robert Black as Executive General Manager, Parcel Services, effective 12 January, 2015.</w:t>
      </w:r>
    </w:p>
    <w:p>
      <w:r>
        <w:t xml:space="preserve">14 October 2014 &amp;nbsp;|&amp;nbsp;  News</w:t>
      </w:r>
    </w:p>
    <w:p>
      <w:r>
        <w:t xml:space="preserve">Businesses and residents in Sydney&amp;rsquo;s inner west and eastern suburbs will benefit from an increased range of services provided by Australia Post&amp;rsquo;s new Alexandria Business Hub.</w:t>
      </w:r>
    </w:p>
    <w:p>
      <w:r>
        <w:t xml:space="preserve">26 September 2014 &amp;nbsp;|&amp;nbsp;  News</w:t>
      </w:r>
    </w:p>
    <w:p>
      <w:r>
        <w:t xml:space="preserve">The triumphant win by the Rabbitohs over the Bulldogs on Sunday 5 October delighted fans who watched their team claim National Rugby League's most coveted prize at the NRL Telstra Premiership Grand Final.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2026-06-04T10:28:40.322Z</dcterms:created>
  <dcterms:modified xsi:type="dcterms:W3CDTF">2026-06-04T10:28:40.322Z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