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May 2015</w:t>
      </w:r>
    </w:p>
    <w:p>
      <w:pPr>
        <w:pStyle w:val="Heading1"/>
      </w:pPr>
      <w:r>
        <w:t xml:space="preserve">Australia Post offers innovative workplace engagement with Maffra Secondary College</w:t>
      </w:r>
    </w:p>
    <w:p>
      <w:r>
        <w:t xml:space="preserve">22 May 2015</w:t>
      </w:r>
    </w:p>
    <w:p>
      <w:r>
        <w:t xml:space="preserve">Students from Maffra Secondary College in Gippsland can now learn valuable employment skills first-hand with Australia Post, as part of a new workforce partnership program launched today.</w:t>
      </w:r>
    </w:p>
    <w:p>
      <w:r>
        <w:t xml:space="preserve">Australia Post announced the three-year Business Class Partnership with Maffra Secondary College through Schools Connect Australia, an independent not-for-profit working to enhance student outcomes by improving school capability.</w:t>
      </w:r>
    </w:p>
    <w:p>
      <w:r>
        <w:t xml:space="preserve">An alarming 1 in 5 students (50,000 each year) do not complete school in Australia, according to the Australia Bureau of Statistics&amp;sup1;. The Business Class partnership with Maffra Secondary College is launching with an initial focus on developing valuable employability skills, providing students with meaningful work place learning opportunities to raise their career aspirations and provide positive role models.</w:t>
      </w:r>
    </w:p>
    <w:p>
      <w:r>
        <w:t xml:space="preserve">Annemarie Rolls, CEO of Schools Connect Australia welcomed the program into the community and praised Australia Post for their commitment to supporting a regional school.</w:t>
      </w:r>
    </w:p>
    <w:p>
      <w:r>
        <w:t xml:space="preserve">"Australia Post is really leading the way with this innovative approach to creating work place immersion experiences for Maffra students, through a project co-created with the students," said Ms Rolls.</w:t>
      </w:r>
    </w:p>
    <w:p>
      <w:r>
        <w:t xml:space="preserve">As part of the partnership, Australia Post will work with students and teachers from Maffra Secondary College and Elisabeth Murdoch College to provide involvement in real-life work scenarios across different parts of the Australia Post business to give an insight into professional work life after school.</w:t>
      </w:r>
    </w:p>
    <w:p>
      <w:r>
        <w:t xml:space="preserve">Chris Newton, Head of Partnerships at Australia Post, said the program was a fantastic opportunity for their workforce to deepen their engagement with local communities.</w:t>
      </w:r>
    </w:p>
    <w:p>
      <w:r>
        <w:t xml:space="preserve">"We have a number of talented second-year graduates at Australia Post, not long out of university, who will be heavily involved in this program. They're only a few years older than the students we'll be working with, which makes it easier for students to relate to them and stepping into a professional work environment far less intimidating."</w:t>
      </w:r>
    </w:p>
    <w:p>
      <w:r>
        <w:t xml:space="preserve">The students will attend Australia Post Head Office in August for two days to gain first- hand experience into professional work life, followed by ongoing coaching sessions before students graduate from the program in November.</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2026-06-04T10:27:52.956Z</dcterms:created>
  <dcterms:modified xsi:type="dcterms:W3CDTF">2026-06-04T10:27:52.956Z</dcterms:modified>
</cp:coreProperties>
</file>

<file path=docProps/custom.xml><?xml version="1.0" encoding="utf-8"?>
<Properties xmlns="http://schemas.openxmlformats.org/officeDocument/2006/custom-properties" xmlns:vt="http://schemas.openxmlformats.org/officeDocument/2006/docPropsVTypes"/>
</file>