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May 2016</w:t>
      </w:r>
    </w:p>
    <w:p>
      <w:pPr>
        <w:pStyle w:val="Heading1"/>
      </w:pPr>
      <w:r>
        <w:t xml:space="preserve">Proposed changes to parcel storage times</w:t>
      </w:r>
    </w:p>
    <w:p>
      <w:r>
        <w:t xml:space="preserve">03 May 2016</w:t>
      </w:r>
    </w:p>
    <w:p>
      <w:r>
        <w:t xml:space="preserve">From August 1 Australia Post is proposing to offer customers more time to collect their parcels, extending the length of time a parcel will be held before being returned to sender.Parcels are currently held for ten days before being returned to sender. Under the proposal, from August parcels will be held for to up to 30 days, with a small fee charged for this service after five days, payable on collection. Australia Post MyPost customers will continue to receive ten days free of charge.Customers will be charged $3 per week, payable after 10 business days for MyPost customers or five days for non-MyPost customers. The maximum charge will be $9, payable after 16 business days.Most customers pick up their parcel quickly, with 92 per cent of parcels collected within five days. We believe this service will help the small amount of customers (approximately 8 per cent) who can't collect their parcel straight away.The majority of this fee will be paid to Post Office operators who will be storing the parcels.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2026-06-04T10:27:36.465Z</dcterms:created>
  <dcterms:modified xsi:type="dcterms:W3CDTF">2026-06-04T10:27:36.465Z</dcterms:modified>
</cp:coreProperties>
</file>

<file path=docProps/custom.xml><?xml version="1.0" encoding="utf-8"?>
<Properties xmlns="http://schemas.openxmlformats.org/officeDocument/2006/custom-properties" xmlns:vt="http://schemas.openxmlformats.org/officeDocument/2006/docPropsVTypes"/>
</file>