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June 2017</w:t>
      </w:r>
    </w:p>
    <w:p>
      <w:pPr>
        <w:pStyle w:val="Heading1"/>
      </w:pPr>
      <w:r>
        <w:t xml:space="preserve">Statement from Ahmed Fahour</w:t>
      </w:r>
    </w:p>
    <w:p>
      <w:r>
        <w:t xml:space="preserve">27 June 2017</w:t>
      </w:r>
    </w:p>
    <w:p>
      <w:r>
        <w:t xml:space="preserve">I congratulate Christine Holgate on her appointment as the next Managing Director and Group CEO of Australia Post.Christine's skillset and international experience make her an ideal fit given Australia Post's shift to eCommerce and our ongoing commitment to serving the community.We also share similar views about the importance of supporting your workforce and equipping your people to succeed. As we have transformed Australia Post into a pre-eminent eCommerce company, we have invested heavily in our people and the culture of our organisation. I know Christine will maintain that approach.I am also pleased that Group Chief Customer Officer Christine Corbett will act as MD and Group CEO, ensuring continuity and momentum are maintained, until Christine Holgate arrives at Australia Post in mid-to-late October.As an advocate for diversity I leave Australia Post proud that five of the most senior roles in the business are now filled by women. They include the new Managing Director and Group CEO Christine Holgate, acting Deputy Chair Holly Kramer, Chair of the Board Audit Committee Jan West, the acting Managing Director and Group Chief Customer Officer Christine Corbett and the Group Chief Financial Officer Janelle Hopkins.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2026-06-04T10:27:18.781Z</dcterms:created>
  <dcterms:modified xsi:type="dcterms:W3CDTF">2026-06-04T10:27:18.781Z</dcterms:modified>
</cp:coreProperties>
</file>

<file path=docProps/custom.xml><?xml version="1.0" encoding="utf-8"?>
<Properties xmlns="http://schemas.openxmlformats.org/officeDocument/2006/custom-properties" xmlns:vt="http://schemas.openxmlformats.org/officeDocument/2006/docPropsVTypes"/>
</file>