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15 January 2018</w:t>
      </w:r>
    </w:p>
    <w:p>
      <w:pPr>
        <w:pStyle w:val="Heading1"/>
      </w:pPr>
      <w:r>
        <w:t xml:space="preserve">Australia Post commemorates convict history</w:t>
      </w:r>
    </w:p>
    <w:p>
      <w:r>
        <w:t xml:space="preserve">15 January 2018</w:t>
      </w:r>
    </w:p>
    <w:p>
      <w:r>
        <w:t xml:space="preserve">Australia Post is this month commemorating the 150th anniversary since the last convict transport ship docked in Australia, with the release of three new stamps.</w:t>
      </w:r>
    </w:p>
    <w:p>
      <w:r>
        <w:t xml:space="preserve">Australia Post Philatelic Manager Michael Zsolt said the stamp issue depicted three former penal colonies &amp;ndash; New South Wales, Van Diemen's Land (Tasmania) and Swan River (Western Australia).</w:t>
      </w:r>
    </w:p>
    <w:p>
      <w:r>
        <w:t xml:space="preserve">"We trust Australian history buffs and those with a convict family connection will find this stamp issue of great interest," Mr Zsolt said.</w:t>
      </w:r>
    </w:p>
    <w:p>
      <w:r>
        <w:t xml:space="preserve">From the first days of penal transportation to the Australian colonies, the forced labour of convicts formed part of a penal system that would help build thriving settlements.</w:t>
      </w:r>
    </w:p>
    <w:p>
      <w:r>
        <w:t xml:space="preserve">The two domestic base-rate ($1) and one international rate ($3) stamps were designed by Tim Hancock of Melbourne-based design studio Backpack.</w:t>
      </w:r>
    </w:p>
    <w:p>
      <w:r>
        <w:t xml:space="preserve">The products associated with this stamp issue are a first day cover, stamp pack, maxicard set of three, postal numismatic cover, sheetlet of five $3 self-adhesive stamps, booklet of 10 x $1 stamps and a roll of 100 x $1 self-adhesive stamps.</w:t>
      </w:r>
    </w:p>
    <w:p>
      <w:r>
        <w:t xml:space="preserve">The&amp;nbsp;Convict Past&amp;nbsp;stamp issue is available from participating Post Offices, via mail order on 1800 331 794 and online at&amp;nbsp;auspost.com.au/shop/sending/stamps&amp;nbsp;while stocks last.</w:t>
      </w:r>
    </w:p>
    <w:p>
      <w:r>
        <w:t xml:space="preserve">For more information please visit&amp;nbsp;auspostcollectables.com.au.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2026-06-04T10:27:07.049Z</dcterms:created>
  <dcterms:modified xsi:type="dcterms:W3CDTF">2026-06-04T10:27:07.049Z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