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05 January 2018</w:t>
      </w:r>
    </w:p>
    <w:p>
      <w:pPr>
        <w:pStyle w:val="Heading1"/>
      </w:pPr>
      <w:r>
        <w:t xml:space="preserve">Australia Post launches into 2018 after delivering record parcel volumes during the holiday season</w:t>
      </w:r>
    </w:p>
    <w:p>
      <w:r>
        <w:t xml:space="preserve">05 January 2018</w:t>
      </w:r>
    </w:p>
    <w:p>
      <w:r>
        <w:t xml:space="preserve">Australia Post made more than 37 million parcel deliveries during December &amp;ndash; capping off the busiest month in the organisation's 209-year history.</w:t>
      </w:r>
    </w:p>
    <w:p>
      <w:r>
        <w:t xml:space="preserve">Australia Post Chief Operations Officer and Executive General Manager, eCommerce Delivery, Bob Black said more than 2000 extra staff were employed to handle the record volumes and help ensure Australians received their Christmas goodies.</w:t>
      </w:r>
    </w:p>
    <w:p>
      <w:r>
        <w:t xml:space="preserve">"We made more than 37 million parcel deliveries in the four weeks leading up to Christmas, that's almost 20 percent more deliveries per day compared to last year making 2017 our biggest festive season ever," Mr Black said.</w:t>
      </w:r>
    </w:p>
    <w:p>
      <w:r>
        <w:t xml:space="preserve">"On average our drivers and posties made more than 5 deliveries per household across Australia, making it a huge team effort."</w:t>
      </w:r>
    </w:p>
    <w:p>
      <w:r>
        <w:t xml:space="preserve">"In the final week before Christmas, we delivered more than 11 million parcels alone, and more than 100 million greeting cards and letters. Speed of delivery was a key consideration for many customers, with several days in the week before Christmas recording increases of more than 30 percent across our Premium and Express services."</w:t>
      </w:r>
    </w:p>
    <w:p>
      <w:r>
        <w:t xml:space="preserve">Mr Black said Australians also embraced Australia Post's many delivery options, including weekend deliveries and extended trading hours, as well as parcel redirections, parcel pick up directly from Australia Post facilities, and safe drop, which allows a resident to nominate a safe place for parcels to be left at their property when they are not at home.</w:t>
      </w:r>
    </w:p>
    <w:p>
      <w:r>
        <w:t xml:space="preserve">Australians love of online shopping fuelled the unprecedented parcels volumes, which started in November after the Black Friday, Cyber Monday and Click Frenzy sales and continued into the New Year with Boxing Day sales bargains being snapped up.</w:t>
      </w:r>
    </w:p>
    <w:p>
      <w:r>
        <w:t xml:space="preserve">"Retailers now offer great deals online during the Boxing Day and New Year sales, which have always been popular with Australians. It's very much all hands on deck still, we're still seeing record volumes through our network due to some amazing sales," Mr Black said.</w:t>
      </w:r>
    </w:p>
    <w:p>
      <w:r>
        <w:t xml:space="preserve">"The competitive prices and huge range offered online means people can access a broad range of products sold in Australia and overseas, no matter where they are situated."</w:t>
      </w:r>
    </w:p>
    <w:p>
      <w:r>
        <w:t xml:space="preserve">Overall, online shopping purchases in Australia grew 15 per cent in 2017 compared with 2016.</w:t>
      </w:r>
    </w:p>
    <w:p>
      <w:r>
        <w:t xml:space="preserve">Toys and Games were the most popular items bought online in the festive season, accounting for 35 per cent of the Christmas spend. Fashion items and homewares and appliances were also popular.</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2026-06-04T10:27:07.678Z</dcterms:created>
  <dcterms:modified xsi:type="dcterms:W3CDTF">2026-06-04T10:27:07.678Z</dcterms:modified>
</cp:coreProperties>
</file>

<file path=docProps/custom.xml><?xml version="1.0" encoding="utf-8"?>
<Properties xmlns="http://schemas.openxmlformats.org/officeDocument/2006/custom-properties" xmlns:vt="http://schemas.openxmlformats.org/officeDocument/2006/docPropsVTypes"/>
</file>