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October 2018</w:t>
      </w:r>
    </w:p>
    <w:p>
      <w:pPr>
        <w:pStyle w:val="Heading1"/>
      </w:pPr>
      <w:r>
        <w:t xml:space="preserve">Australia Post marks 100 years since WWI</w:t>
      </w:r>
    </w:p>
    <w:p>
      <w:r>
        <w:t xml:space="preserve">02 October 2018</w:t>
      </w:r>
    </w:p>
    <w:p>
      <w:r>
        <w:t xml:space="preserve">Australia Post is marking 100 years since the end of the Great War ahead of Remembrance Day with the release of five commemorative stamps in the series Centenary of WWI: 1918.</w:t>
      </w:r>
    </w:p>
    <w:p>
      <w:r>
        <w:t xml:space="preserve">Australia Post Philatelic Manager, Michael Zsolt said this is the final issue in a five-year program commemorating World War I, with each issue looking back 100 years on war efforts at home and abroad.</w:t>
      </w:r>
    </w:p>
    <w:p>
      <w:r>
        <w:t xml:space="preserve">&amp;ldquo;In this issue, we used the image archive of the Australian War Memorial to focus on and highlight significant events and themes associated with the end of the war in 1918.&amp;rdquo;</w:t>
      </w:r>
    </w:p>
    <w:p>
      <w:r>
        <w:t xml:space="preserve">Australian War Memorial Senior Historian Dr Aaron Pegram worked with Australia Post throughout the five-year program to help bring these stamps to life.</w:t>
      </w:r>
    </w:p>
    <w:p>
      <w:r>
        <w:t xml:space="preserve">&amp;ldquo;We have tried to tell the story of Australia during World War 1 and the impact it had on Australian society. Australia Post&amp;rsquo;s five-year commemorative stamp program has been comprehensive. It has covered all theatres of fighting, the major campaigns fought by the Australian Imperial Force, and both the victories and losses during the war. This final issue looks at the momentous events of 1918, the Armistice signed on 11 November, and loss of around 60,000 Australians during more than four years of fighting,&amp;rdquo; Dr Pegram said.</w:t>
      </w:r>
    </w:p>
    <w:p>
      <w:r>
        <w:t xml:space="preserve">The five domestic rate $1 stamps are:</w:t>
      </w:r>
    </w:p>
    <w:p>
      <w:r>
        <w:t xml:space="preserve">The products available with this commemorative stamp issue include a minisheet, stamp pack, first day cover, maxicards, three postal numismatic covers, prestige booklet, prestige cover, medallion cover, medallion collection, and stamp medal.</w:t>
      </w:r>
    </w:p>
    <w:p>
      <w:r>
        <w:t xml:space="preserve">The Centenary of WWI: 1918 stamp issue will be available from 2 October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2026-06-04T10:26:54.007Z</dcterms:created>
  <dcterms:modified xsi:type="dcterms:W3CDTF">2026-06-04T10:26:54.007Z</dcterms:modified>
</cp:coreProperties>
</file>

<file path=docProps/custom.xml><?xml version="1.0" encoding="utf-8"?>
<Properties xmlns="http://schemas.openxmlformats.org/officeDocument/2006/custom-properties" xmlns:vt="http://schemas.openxmlformats.org/officeDocument/2006/docPropsVTypes"/>
</file>