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November 2018</w:t>
      </w:r>
    </w:p>
    <w:p>
      <w:pPr>
        <w:pStyle w:val="Heading1"/>
      </w:pPr>
      <w:r>
        <w:t xml:space="preserve">Speed of delivery key to growing sales and revenue for Australian online retailers</w:t>
      </w:r>
    </w:p>
    <w:p>
      <w:r>
        <w:t xml:space="preserve">22 November 2018</w:t>
      </w:r>
    </w:p>
    <w:p>
      <w:r>
        <w:t xml:space="preserve">Key points:</w:t>
      </w:r>
    </w:p>
    <w:p>
      <w:r>
        <w:t xml:space="preserve">Australian online merchants could capitalise more on online shopping events, such as Black Friday and Cyber Monday, and grow sales and revenue by offering more and faster shipping options to improve conversion, an independent study has found.</w:t>
      </w:r>
    </w:p>
    <w:p>
      <w:r>
        <w:t xml:space="preserve">The study by the Pacific Consulting Group analysed the websites of 250 of Australia&amp;rsquo;s biggest eCommerce retailers, capturing the checkout process and shipping options offered to customers, including the price of shipping, speed of service, payment options, and the returns process.</w:t>
      </w:r>
    </w:p>
    <w:p>
      <w:r>
        <w:t xml:space="preserve">Australia Post&amp;rsquo;s Group Chief Operating Officer, Bob Black, said merchants and service providers needed to continue to invest and adapt to changing consumer expectations, with the study finding that only 60 per cent of Australian online retailers currently offered an express shipping option, and 15 per cent a same day delivery service.</w:t>
      </w:r>
    </w:p>
    <w:p>
      <w:r>
        <w:t xml:space="preserve">&amp;ldquo;Speed of shipping is a big driver for sales through eCommerce merchants. What this study shows is that more eCommerce merchants could be offering an express shipping option to their customers, especially as take-up during online shopping events such as Black Friday and Cyber Monday grows, and of course, through the peak Christmas shopping period,&amp;rdquo; Mr Black said.</w:t>
      </w:r>
    </w:p>
    <w:p>
      <w:r>
        <w:t xml:space="preserve">&amp;ldquo;What we currently call &amp;lsquo;express&amp;rsquo; shipping will become the default standard for eCommerce over the next five years, and merchants who don&amp;rsquo;t offer an express option to their customers face the risk of being left behind.&amp;rdquo;</w:t>
      </w:r>
    </w:p>
    <w:p>
      <w:r>
        <w:t xml:space="preserve">The study comes as Australia Post is investing a further $300 million in its delivery network to cater for record parcel volumes, with online shopping surging by close to 20 per cent in the past 12 months.</w:t>
      </w:r>
    </w:p>
    <w:p>
      <w:r>
        <w:t xml:space="preserve">Mr Black said the investment included enhancements to Australia Post&amp;rsquo;s Premium and Express Post networks, which both offer businesses and consumers next-day delivery.</w:t>
      </w:r>
    </w:p>
    <w:p>
      <w:r>
        <w:t xml:space="preserve">&amp;ldquo;Express Post is our flagship business-to-consumer delivery service for speed and reliability, and it&amp;rsquo;s our fastest growing service &amp;ndash; sales last financial year grew by more than 25 per cent on 2016-17, so merchants are becoming increasingly aware of the importance of speed in delivery,&amp;rdquo; Mr Black said.</w:t>
      </w:r>
    </w:p>
    <w:p>
      <w:r>
        <w:t xml:space="preserve">&amp;ldquo;The $300 million we will invest this year in our network will improve our processing capacity, capability and customer tracking. The bulk of this investment has been targeted at our major Express Post processing facilities in New South Wales, Victoria, and Queensland, where we&amp;rsquo;ve added new automated processing machinery to improve the speed, service, security and tracking of our Express Post service,&amp;rdquo; Mr Black said.</w:t>
      </w:r>
    </w:p>
    <w:p>
      <w:r>
        <w:t xml:space="preserve">According to Christopher Kernahan, Senior Partner at Pacific Consulting Group and an author of the study, &amp;ldquo;We found large variations in the definition of &amp;lsquo;express&amp;rsquo; shipping. Our surveys of customer sentiment shows that unless you are offering your customers 1 &amp;ndash; 2 day shipping, it doesn&amp;rsquo;t count as &amp;lsquo;express&amp;rsquo;.&amp;rdquo;</w:t>
      </w:r>
    </w:p>
    <w:p>
      <w:r>
        <w:t xml:space="preserve">For copies of the Pacific Consulting Group report visit:&amp;nbsp;http://pacificconsultinggroup.com.au/pcg-insights/articles/pcg-ecommerce-shipping-report-november-2018/.</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2026-06-04T10:26:51.692Z</dcterms:created>
  <dcterms:modified xsi:type="dcterms:W3CDTF">2026-06-04T10:26:51.692Z</dcterms:modified>
</cp:coreProperties>
</file>

<file path=docProps/custom.xml><?xml version="1.0" encoding="utf-8"?>
<Properties xmlns="http://schemas.openxmlformats.org/officeDocument/2006/custom-properties" xmlns:vt="http://schemas.openxmlformats.org/officeDocument/2006/docPropsVTypes"/>
</file>