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24 December 2019</w:t>
      </w:r>
    </w:p>
    <w:p>
      <w:pPr>
        <w:pStyle w:val="Heading1"/>
      </w:pPr>
      <w:r>
        <w:t xml:space="preserve">DIGITAL DRIVER’S LICENCE GOES GANGBUSTERS</w:t>
      </w:r>
    </w:p>
    <w:p>
      <w:r>
        <w:t xml:space="preserve">24 December 2019</w:t>
      </w:r>
    </w:p>
    <w:p>
      <w:r>
        <w:t xml:space="preserve">More than 1 million NSW motorists have downloaded the Digital Driver Licence (DDL) since it was officially launched on 3 November, accounting for almost 19 per cent of all licence holders.</w:t>
      </w:r>
    </w:p>
    <w:p>
      <w:r>
        <w:t xml:space="preserve">Starting with Australia Post over-the-counter parcel collections, NSW residents can expect to have their DDL accepted in more places in 2020, with a &amp;lsquo;copy solution&amp;rsquo; being built to provide an alternative for checkers in situations where they are currently required to take a photocopy on a plastic driver licence.</w:t>
      </w:r>
    </w:p>
    <w:p>
      <w:r>
        <w:t xml:space="preserve">&amp;ldquo;We are working with industry to enable the DDL to be used in more day-to-day situations &amp;ndash; for example when opening a bank account or taking out a loan, checking into hotels, hiring a car or buying medicine from a chemist,&amp;rdquo; Mr Dominello said.</w:t>
      </w:r>
    </w:p>
    <w:p>
      <w:r>
        <w:t xml:space="preserve">&amp;ldquo;Providing a copy solution is a key enabler for broad industry adoption. The ultimate vision is for people to be confident going wallet free, knowing that DDL will be accepted in most situations where a driver&amp;rsquo;s licence is required for proof of identity.&amp;rdquo;</w:t>
      </w:r>
    </w:p>
    <w:p>
      <w:r>
        <w:t xml:space="preserve">Australia Post will accept the DDL from 13 January as proof of ID for accepting basic over-the-counter parcels in their Post Offices. Supermarkets Woolworths and Coles are also on board.</w:t>
      </w:r>
    </w:p>
    <w:p>
      <w:r>
        <w:t xml:space="preserve">Minister for Customer Service Victor Dominello said the DDL has been an overwhelming success with a 96 per cent satisfaction rate among customers.</w:t>
      </w:r>
    </w:p>
    <w:p>
      <w:r>
        <w:t xml:space="preserve">&amp;ldquo;Clubs, pubs and the police have embraced the new technology, with the DDL sighted more than four million times since it went live,&amp;rdquo; Mr Dominello said.</w:t>
      </w:r>
    </w:p>
    <w:p>
      <w:r>
        <w:t xml:space="preserve">Australia Post Group Chief Executive Officer &amp;amp; Managing Director Christine Holgate said Australia Post is excited to be partnering with the New South Wales Government to accept its new Digital Driver Licence for over-the-counter parcel pick-up.</w:t>
      </w:r>
    </w:p>
    <w:p>
      <w:r>
        <w:t xml:space="preserve">&amp;ldquo;We&amp;rsquo;re pleased to announce we will accept the New South Wales Digital Driver Licence from January 13 2020 for over-the-counter parcel pick-up across our retail network,&amp;rdquo; Ms Holgate said.</w:t>
      </w:r>
    </w:p>
    <w:p>
      <w:r>
        <w:t xml:space="preserve">&amp;ldquo;We have a lot of experience in the digital space with our own Digital iD&amp;trade; already enabling customers to collect parcels with the convenience of their smartphone for the last two years.</w:t>
      </w:r>
    </w:p>
    <w:p>
      <w:r>
        <w:t xml:space="preserve">&amp;ldquo;Now we&amp;rsquo;re making it easier for our customers to verify themselves across our retail stores.</w:t>
      </w:r>
    </w:p>
    <w:p>
      <w:r>
        <w:t xml:space="preserve">&amp;ldquo;We look forward to working closely with the NSW Government on broader use and acceptance across Australia Post and NSW Government services for both Australia Post&amp;rsquo;s Digital iD and the NSW DDL.&amp;rdquo;</w:t>
      </w:r>
    </w:p>
    <w:p>
      <w:r>
        <w:t xml:space="preserve">The DDL is hosted securely on the new Service NSW app, locks with a PIN and can be accessed offline. It provides additional levels of security and protection against identity fraud, compared to the plastic driver licence.</w:t>
      </w:r>
    </w:p>
    <w:p>
      <w:r>
        <w:t xml:space="preserve">To get a DDL, licence holders will need to create a MyServiceNSW Account at www.service.nsw.gov.au and download the Service NSW mobile app on their smartphone. The digital licence will always be opt-in only.</w:t>
      </w:r>
    </w:p>
    <w:p>
      <w:r>
        <w:t xml:space="preserve">Top 10 suburbs for downloads.</w:t>
      </w:r>
    </w:p>
    <w:p>
      <w:r>
        <w:t xml:space="preserve">Suburb</w:t>
      </w:r>
    </w:p>
    <w:p>
      <w:r>
        <w:t xml:space="preserve">Downloads</w:t>
      </w:r>
    </w:p>
    <w:p>
      <w:r>
        <w:t xml:space="preserve">Blacktown</w:t>
      </w:r>
    </w:p>
    <w:p>
      <w:r>
        <w:t xml:space="preserve">7754</w:t>
      </w:r>
    </w:p>
    <w:p>
      <w:r>
        <w:t xml:space="preserve">Kellyville</w:t>
      </w:r>
    </w:p>
    <w:p>
      <w:r>
        <w:t xml:space="preserve">6861</w:t>
      </w:r>
    </w:p>
    <w:p>
      <w:r>
        <w:t xml:space="preserve">Castle Hill</w:t>
      </w:r>
    </w:p>
    <w:p>
      <w:r>
        <w:t xml:space="preserve">6335</w:t>
      </w:r>
    </w:p>
    <w:p>
      <w:r>
        <w:t xml:space="preserve">Baulkham Hills</w:t>
      </w:r>
    </w:p>
    <w:p>
      <w:r>
        <w:t xml:space="preserve">5677</w:t>
      </w:r>
    </w:p>
    <w:p>
      <w:r>
        <w:t xml:space="preserve">Auburn</w:t>
      </w:r>
    </w:p>
    <w:p>
      <w:r>
        <w:t xml:space="preserve">5617</w:t>
      </w:r>
    </w:p>
    <w:p>
      <w:r>
        <w:t xml:space="preserve">Merrylands</w:t>
      </w:r>
    </w:p>
    <w:p>
      <w:r>
        <w:t xml:space="preserve">4823</w:t>
      </w:r>
    </w:p>
    <w:p>
      <w:r>
        <w:t xml:space="preserve">Ryde</w:t>
      </w:r>
    </w:p>
    <w:p>
      <w:r>
        <w:t xml:space="preserve">4740</w:t>
      </w:r>
    </w:p>
    <w:p>
      <w:r>
        <w:t xml:space="preserve">Bankstown</w:t>
      </w:r>
    </w:p>
    <w:p>
      <w:r>
        <w:t xml:space="preserve">4705</w:t>
      </w:r>
    </w:p>
    <w:p>
      <w:r>
        <w:t xml:space="preserve">Port Macquarie</w:t>
      </w:r>
    </w:p>
    <w:p>
      <w:r>
        <w:t xml:space="preserve">4605</w:t>
      </w:r>
    </w:p>
    <w:p>
      <w:r>
        <w:t xml:space="preserve">Parramatta</w:t>
      </w:r>
    </w:p>
    <w:p>
      <w:r>
        <w:t xml:space="preserve">4494</w:t>
      </w:r>
    </w:p>
    <w:p>
      <w:r>
        <w:t xml:space="preserve">&amp;nbsp;</w:t>
      </w:r>
    </w:p>
    <w:p>
      <w:r>
        <w:t xml:space="preserve">Age breakdown for downloads.</w:t>
      </w:r>
    </w:p>
    <w:p>
      <w:r>
        <w:t xml:space="preserve">Age Category</w:t>
      </w:r>
    </w:p>
    <w:p>
      <w:r>
        <w:t xml:space="preserve">Downloads</w:t>
      </w:r>
    </w:p>
    <w:p>
      <w:r>
        <w:t xml:space="preserve">25-34</w:t>
      </w:r>
    </w:p>
    <w:p>
      <w:r>
        <w:t xml:space="preserve">235,088</w:t>
      </w:r>
    </w:p>
    <w:p>
      <w:r>
        <w:t xml:space="preserve">35-44</w:t>
      </w:r>
    </w:p>
    <w:p>
      <w:r>
        <w:t xml:space="preserve">231,897</w:t>
      </w:r>
    </w:p>
    <w:p>
      <w:r>
        <w:t xml:space="preserve">45-54</w:t>
      </w:r>
    </w:p>
    <w:p>
      <w:r>
        <w:t xml:space="preserve">173,796</w:t>
      </w:r>
    </w:p>
    <w:p>
      <w:r>
        <w:t xml:space="preserve">16-24</w:t>
      </w:r>
    </w:p>
    <w:p>
      <w:r>
        <w:t xml:space="preserve">150,570</w:t>
      </w:r>
    </w:p>
    <w:p>
      <w:r>
        <w:t xml:space="preserve">55-64</w:t>
      </w:r>
    </w:p>
    <w:p>
      <w:r>
        <w:t xml:space="preserve">102,138</w:t>
      </w:r>
    </w:p>
    <w:p>
      <w:r>
        <w:t xml:space="preserve">65-74</w:t>
      </w:r>
    </w:p>
    <w:p>
      <w:r>
        <w:t xml:space="preserve">52,712</w:t>
      </w:r>
    </w:p>
    <w:p>
      <w:r>
        <w:t xml:space="preserve">&amp;nbsp;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2026-06-04T10:26:23.793Z</dcterms:created>
  <dcterms:modified xsi:type="dcterms:W3CDTF">2026-06-04T10:26:23.793Z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