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18 April 2019</w:t>
      </w:r>
    </w:p>
    <w:p>
      <w:pPr>
        <w:pStyle w:val="Heading1"/>
      </w:pPr>
      <w:r>
        <w:t xml:space="preserve">Easter – not just about the chocolates</w:t>
      </w:r>
    </w:p>
    <w:p>
      <w:r>
        <w:t xml:space="preserve">18 April 2019</w:t>
      </w:r>
    </w:p>
    <w:p>
      <w:r>
        <w:t xml:space="preserve">Easter time may be synonymous with chocolate and bunnies, but more and more Australians are using the season to purchase a range of other goods for themselves and for others.</w:t>
      </w:r>
    </w:p>
    <w:p>
      <w:r>
        <w:t xml:space="preserve">According to new research commissioned by Australia Post, more than a third of people (37 per cent) are buying no or less chocolate at Easter time, with alcohol (41 per cent) and food (56 per cent) becoming increasingly popular purchases.</w:t>
      </w:r>
    </w:p>
    <w:p>
      <w:r>
        <w:t xml:space="preserve">Recreational goods are also popular, particularly amongst men &amp;ndash; almost twice as much than women &amp;ndash; with women more likely to purchase clothing, jewellery and accessories.</w:t>
      </w:r>
    </w:p>
    <w:p>
      <w:r>
        <w:t xml:space="preserve">The research also showed that Australians are using Easter as an opportunity to treat themselves, with almost half (49 per cent) buying themselves a gift.</w:t>
      </w:r>
    </w:p>
    <w:p>
      <w:r>
        <w:t xml:space="preserve">Gifts nevertheless remain popular, with females more likely to purchase something for someone else, particularly children.</w:t>
      </w:r>
    </w:p>
    <w:p>
      <w:r>
        <w:t xml:space="preserve">The research also reinforces the continued trend towards online shopping, with almost eight-in-10 (79 per cent) respondents purchasing occasionally or regularly. This backs data released earlier in the year, showing the number of online purchases grew by over 20 per cent in 2018.</w:t>
      </w:r>
    </w:p>
    <w:p>
      <w:r>
        <w:t xml:space="preserve">Australia Post General&amp;nbsp;Manager Ben Franzi said Easter continues to be a significant online shopping event, as more-and-more Australians look for convenience.</w:t>
      </w:r>
    </w:p>
    <w:p>
      <w:r>
        <w:t xml:space="preserve">"Online shopping is cementing itself as the new norm, with competitive prices and the huge range available from Aussie retailers at customers' fingertips proving very enticing," Mr Franzi said.</w:t>
      </w:r>
    </w:p>
    <w:p>
      <w:r>
        <w:t xml:space="preserve">&amp;ldquo;Total online goods purchases from across the globe is set to reach $US2.16 trillion ($A2.86 trillion) this year, so it is little doubt that Easter represents a huge opportunity for Australian retailers.</w:t>
      </w:r>
    </w:p>
    <w:p>
      <w:r>
        <w:t xml:space="preserve">"Our research showed over half of survey respondents want to buy their Easter gifts online to avoid crowds, while a further 43 per cent said online shopping was hassle free.&amp;rdquo;</w:t>
      </w:r>
    </w:p>
    <w:p>
      <w:r>
        <w:t xml:space="preserve">Edible Blooms Managing Director Kelly Jamieson said Easter is typically a busy time for the online retailer.</w:t>
      </w:r>
    </w:p>
    <w:p>
      <w:r>
        <w:t xml:space="preserve">&amp;ldquo;Our job as an online retailer is to make the delivery of joy at busy times easy and enjoyable,&amp;rdquo; Ms Jamieson said.</w:t>
      </w:r>
    </w:p>
    <w:p>
      <w:r>
        <w:t xml:space="preserve">&amp;ldquo;Easter is a time of giving and sharing and our biggest demand is from people who are away from family and friends and wish to send them a surprise delivery of happiness to be shared.&amp;nbsp; Our most popular gifts this year have been our Easter Garden Gifts and our Easter Egg Hunt gift packs &amp;ndash; they have been hopping out the door!&amp;rdquo;</w:t>
      </w:r>
    </w:p>
    <w:p>
      <w:r>
        <w:t xml:space="preserve">Australians will spend on average $56 each online this Easter, according to the Australia Post research.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2026-06-04T10:26:42.602Z</dcterms:created>
  <dcterms:modified xsi:type="dcterms:W3CDTF">2026-06-04T10:26:42.602Z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