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24 September 2020</w:t>
      </w:r>
    </w:p>
    <w:p>
      <w:pPr>
        <w:pStyle w:val="Heading1"/>
      </w:pPr>
      <w:r>
        <w:t xml:space="preserve">August breaks records as Australians shop online more than ever</w:t>
      </w:r>
    </w:p>
    <w:p>
      <w:r>
        <w:t xml:space="preserve">24 September 2020</w:t>
      </w:r>
    </w:p>
    <w:p>
      <w:r>
        <w:t xml:space="preserve">Australia&amp;rsquo;s love affair with online shopping is showing no signs of slowing with new data from Australia Post revealing August 2020 was the biggest month in Australian online shopping history.</w:t>
      </w:r>
    </w:p>
    <w:p>
      <w:r>
        <w:t xml:space="preserve">The number of online purchases for the month were up 8.9 per cent when compared to the 2019 pre-Christmas peak* and 5.8 per cent higher than April 2020, the previous largest period.</w:t>
      </w:r>
    </w:p>
    <w:p>
      <w:r>
        <w:t xml:space="preserve">Victoria continues to lead the way with online shopping growth in the state up 170 per cent year-on-year. This compares to a growth rate of 85 per cent across the country.</w:t>
      </w:r>
    </w:p>
    <w:p>
      <w:r>
        <w:t xml:space="preserve">Nicole Sheffield, Australia Post Executive General Manager Community &amp;amp; Consumer, said Victoria had become Australia&amp;rsquo;s online shopping capital, with the state home to the nation&amp;rsquo;s five top online shopping locations in August.</w:t>
      </w:r>
    </w:p>
    <w:p>
      <w:r>
        <w:t xml:space="preserve">&amp;ldquo;Point Cook in Melbourne&amp;rsquo;s west holds the number one spot, but suburbs like Craigieburn and Doreen in the outer-north made the top five list for the first time last month,&amp;rdquo; said Ms Sheffield.</w:t>
      </w:r>
    </w:p>
    <w:p>
      <w:r>
        <w:t xml:space="preserve">&amp;nbsp;&amp;ldquo;What&amp;rsquo;s even more interesting is in 2019, just four Victorian postcodes made it into Australia&amp;rsquo;s top 10 online shopping locations; Victorian postcodes now hold six of those spots for the six months from March-August this year.</w:t>
      </w:r>
    </w:p>
    <w:p>
      <w:r>
        <w:t xml:space="preserve">&amp;ldquo;In July and August more than a third of all Australian online purchases were made in Victoria, which speaks to the impact Stage 4 restrictions have had on the local retail landscape,&amp;rdquo; Ms Sheffield continued.</w:t>
      </w:r>
    </w:p>
    <w:p>
      <w:r>
        <w:t xml:space="preserve">More and more Australians are turning to online shopping with the pandemic not only prompting seasoned shoppers to continue, but encouraging many households to try online for the first time.</w:t>
      </w:r>
    </w:p>
    <w:p>
      <w:r>
        <w:t xml:space="preserve">&amp;ldquo;Between March and August this year over 8.1 million households have shopped online, an increase of 16 per cent when compared to the same time last year; and almost a million of these households had never shopped online before,&amp;rdquo; said Ms Sheffield.</w:t>
      </w:r>
    </w:p>
    <w:p>
      <w:r>
        <w:t xml:space="preserve">&amp;ldquo;In April we saw the biggest influx of new shoppers with over 200,000 new households entering the market. In the five months that have followed over two-thirds (67%) of these households have continued to shop online, with a quarter of them shopping twice or more per month on average.&amp;rdquo;</w:t>
      </w:r>
    </w:p>
    <w:p>
      <w:r>
        <w:t xml:space="preserve">In August, the stand out categories across the nation were food and liquor, health and beauty and home and garden products, all growing 90 per cent or more year-on-year.</w:t>
      </w:r>
    </w:p>
    <w:p>
      <w:r>
        <w:t xml:space="preserve">Online shopping continues to boom with growth for the second week of September up 79 per cent nationally, and 145 per cent in Victoria, a trend set to continue with the key online sales period and Christmas fast approaching.</w:t>
      </w:r>
    </w:p>
    <w:p>
      <w:r>
        <w:t xml:space="preserve">*The pre-Christmas peak was measured as the 31 day to 18 December 2019, inclusive.</w:t>
      </w:r>
    </w:p>
    <w:p>
      <w:r>
        <w:t xml:space="preserve">August 2020: Australia&amp;rsquo;s top 5 online shopping locations by volume</w:t>
      </w:r>
    </w:p>
    <w:p>
      <w:r>
        <w:t xml:space="preserve">March-August 2020 inclusive: Australia&amp;rsquo;s top 10 online shopping locations by Volume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2026-06-04T10:26:07.993Z</dcterms:created>
  <dcterms:modified xsi:type="dcterms:W3CDTF">2026-06-04T10:26:07.993Z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