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July 2021</w:t>
      </w:r>
    </w:p>
    <w:p>
      <w:pPr>
        <w:pStyle w:val="Heading1"/>
      </w:pPr>
      <w:r>
        <w:t xml:space="preserve">Australia Post &amp;amp; Christine Holgate public statement</w:t>
      </w:r>
    </w:p>
    <w:p>
      <w:r>
        <w:t xml:space="preserve">04 August 2021</w:t>
      </w:r>
    </w:p>
    <w:p>
      <w:r>
        <w:t xml:space="preserve">Australia Post and Ms Holgate participated in a mediation on Friday 23 July 2021 before the Hon. Peter Jacobson QC, a former Justice of the Federal Court of Australia.</w:t>
      </w:r>
    </w:p>
    <w:p>
      <w:r>
        <w:t xml:space="preserve">The parties have reached a settlement and Australia Post has agreed to pay $1,000,000 to Ms Holgate to be taxed as an employment termination payment.</w:t>
      </w:r>
    </w:p>
    <w:p>
      <w:r>
        <w:t xml:space="preserve">Australia Post also agreed to pay $100,000 of Ms Holgate's legal costs.</w:t>
      </w:r>
    </w:p>
    <w:p>
      <w:r>
        <w:t xml:space="preserve">To finalise the matter so that both parties can move on, Ms Holgate has released Australia Post from all legal claims and Australia Post is making the payment without any admission of liability.</w:t>
      </w:r>
    </w:p>
    <w:p>
      <w:r>
        <w:t xml:space="preserve">Australia Post acknowledges that it has lost an effective CEO following the events on the morning of 22 October 2020.</w:t>
      </w:r>
    </w:p>
    <w:p>
      <w:r>
        <w:t xml:space="preserve">Australia Post regrets the difficult circumstances surrounding Ms Holgate's departure from her role as CEO.</w:t>
      </w:r>
    </w:p>
    <w:p>
      <w:r>
        <w:t xml:space="preserve">Australia Post recognises and thanks Ms Holgate for her outstanding contribution and strong leadership during her employment as CEO of Australia Post.</w:t>
      </w:r>
    </w:p>
    <w:p>
      <w:r>
        <w:t xml:space="preserve">Australia Post wishes Ms Holgate the best in her future endeavours.</w:t>
      </w:r>
    </w:p>
    <w:p>
      <w:r>
        <w:t xml:space="preserve">Ms Holgate wishes the employees, partners and licensees of Australia Post her best wishes as they strive every day to provide a vital and affordable service to all Australians no matter where they reside.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2026-06-04T10:25:50.484Z</dcterms:created>
  <dcterms:modified xsi:type="dcterms:W3CDTF">2026-06-04T10:25:50.484Z</dcterms:modified>
</cp:coreProperties>
</file>

<file path=docProps/custom.xml><?xml version="1.0" encoding="utf-8"?>
<Properties xmlns="http://schemas.openxmlformats.org/officeDocument/2006/custom-properties" xmlns:vt="http://schemas.openxmlformats.org/officeDocument/2006/docPropsVTypes"/>
</file>