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January 2022</w:t>
      </w:r>
    </w:p>
    <w:p>
      <w:pPr>
        <w:pStyle w:val="Heading1"/>
      </w:pPr>
      <w:r>
        <w:t xml:space="preserve">Australia Post launches new Education Hub to help teachers connect kids across the country</w:t>
      </w:r>
    </w:p>
    <w:p>
      <w:r>
        <w:t xml:space="preserve">21 January 2022</w:t>
      </w:r>
    </w:p>
    <w:p>
      <w:r>
        <w:t xml:space="preserve">This week, Australia Post has launched a brand-new Education Hub to bring its many curriculum-aligned resources together and is encouraging teachers to help their students discover the joy of letter writing through its popular Pen Pal Club.</w:t>
      </w:r>
    </w:p>
    <w:p>
      <w:r>
        <w:t xml:space="preserve">The range of educational resources on the online hub covers topics such as literacy and letter writing, First Nations culture, stamps, coins and collectables and STEAM subjects through activity guides, lesson plans and templates.</w:t>
      </w:r>
    </w:p>
    <w:p>
      <w:r>
        <w:t xml:space="preserve">Australia Post Head of Consumer Marketing Corrina Brazel said the educational resources were a popular way for teachers to help their students develop important skills and establish connections with other kids right around the country.</w:t>
      </w:r>
    </w:p>
    <w:p>
      <w:r>
        <w:t xml:space="preserve">“Australia Post has always been about connecting people, and with our free, fun and engaging lesson plans we create content designed specifically to help classrooms discover, learn and connect,” Ms Brazel said.</w:t>
      </w:r>
    </w:p>
    <w:p>
      <w:r>
        <w:t xml:space="preserve">“We’ve offered the Pen Pal Club since 2019 and it’s a great way to kick off the school year to help teachers connect their students with others across Australia, especially this year when it’s never been more important.”</w:t>
      </w:r>
    </w:p>
    <w:p>
      <w:r>
        <w:t xml:space="preserve">Young entrepreneur Jack Berne, who raised $1.8 million dollars through his Fiver for a Farmer initiative, has teamed up with Australia Post to champion letter writing for kids.</w:t>
      </w:r>
    </w:p>
    <w:p>
      <w:r>
        <w:t xml:space="preserve">“I discovered pen pals last year when I found a box of my Mum’s letters and she told me what they were,” he said.</w:t>
      </w:r>
    </w:p>
    <w:p>
      <w:r>
        <w:t xml:space="preserve">“I didn’t even know how to address an envelope but thought it would be great to hear from other kids my age from different parts of the country, so I think the Pen Pal Club is something that all schools should get involved in.”</w:t>
      </w:r>
    </w:p>
    <w:p>
      <w:r>
        <w:t xml:space="preserve">The Pen Pal Club is open year-round to any educator employed by a nationally recognised early learning centre, kindergarten or primary school in Australia and is free to join.</w:t>
      </w:r>
    </w:p>
    <w:p>
      <w:r>
        <w:t xml:space="preserve">Teachers can register at any time and Australia Post will help to connect them with other classrooms based on classroom size, location and age group.</w:t>
      </w:r>
    </w:p>
    <w:p>
      <w:r>
        <w:t xml:space="preserve">The launch of the new Education Hub comes hot off the heels of Australia Post asking kids to help Australia Post find its first-ever mascot and go in the draw to win an overnight experience at Taronga Zoo for two adults and two children, plus a $2,000 flight gift card to help get them there.</w:t>
      </w:r>
    </w:p>
    <w:p>
      <w:r>
        <w:t xml:space="preserve">Visit auspost.com.au/education to view the Australia Post Education Hub and find out more about the Pen Pal Club and other educational resources, and auspost.com.au/mascot for more information about the Australia Post mascot competition.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2026-06-04T10:25:36.488Z</dcterms:created>
  <dcterms:modified xsi:type="dcterms:W3CDTF">2026-06-04T10:25:36.488Z</dcterms:modified>
</cp:coreProperties>
</file>

<file path=docProps/custom.xml><?xml version="1.0" encoding="utf-8"?>
<Properties xmlns="http://schemas.openxmlformats.org/officeDocument/2006/custom-properties" xmlns:vt="http://schemas.openxmlformats.org/officeDocument/2006/docPropsVTypes"/>
</file>