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04 October 2022</w:t>
      </w:r>
    </w:p>
    <w:p>
      <w:pPr>
        <w:pStyle w:val="Heading1"/>
      </w:pPr>
      <w:r>
        <w:t xml:space="preserve">Australia Post now delivering Broadband to Australian homes</w:t>
      </w:r>
    </w:p>
    <w:p>
      <w:r>
        <w:t xml:space="preserve">04 October 2022</w:t>
      </w:r>
    </w:p>
    <w:p>
      <w:r>
        <w:t xml:space="preserve">Australia Post is continuing to broaden its telecommunications offering with the launch of its first home internet service using the NBN Co network, Australia Post Broadband, providing customers with more choice when selecting an internet service for their home.</w:t>
      </w:r>
    </w:p>
    <w:p>
      <w:r>
        <w:t xml:space="preserve">Available to purchase in participating Post Offices and online, for use in nbnTM serviceable locations, Australia Post Broadband includes eight different month-to-month plan options, with no lock-in contracts, providing customers with added peace of mind when selecting their plan.</w:t>
      </w:r>
    </w:p>
    <w:p>
      <w:r>
        <w:t xml:space="preserve">Australia Post Broadband will start at $54/month with unlimited data and features plans with several download speed options to cater to varying data needs, whether using the service for light web browsing or streaming the latest binge-worthy content in 4K[1]. Customers that switch to Australia Post Broadband by 9 January 2023 will also receive an introductory offer of 25 per cent off each month for the first six months of service[2].</w:t>
      </w:r>
    </w:p>
    <w:p>
      <w:r>
        <w:t xml:space="preserve">Australia Post Executive General Manager Retail, Catriona Noble said Australia Post plays an important role in keeping Australians connected which is why we are delighted to be launching Australia Post Broadband on the nbnTM  network. This is the second product in our growing telecommunications portfolio as we continue to diversify our business.</w:t>
      </w:r>
    </w:p>
    <w:p>
      <w:r>
        <w:t xml:space="preserve">“Customers want choice when it comes to selecting their home internet service, so we are providing a range of plans to suit people’s usage habits. Our priority was also to make it easy for customers to switch to Australia Post Broadband, with existing nbnTM customers able to typically make the switch within one business day[3],” Ms Noble said.</w:t>
      </w:r>
    </w:p>
    <w:p>
      <w:r>
        <w:t xml:space="preserve">Once signed up to Australia Post Broadband customers can choose to utilise their existing nbnTM approved modem with the option to purchase an Australia Post modem for an additional $109.</w:t>
      </w:r>
    </w:p>
    <w:p>
      <w:r>
        <w:t xml:space="preserve">Australia Post Broadband complements Australia Post’s existing mobile product.</w:t>
      </w:r>
    </w:p>
    <w:p>
      <w:r>
        <w:t xml:space="preserve">To find out more information about Australia Post Broadband customers can visit australiapostconnect.com.au or head into their local Australia Post retail store.</w:t>
      </w:r>
    </w:p>
    <w:p>
      <w:r>
        <w:t xml:space="preserve">ENDS</w:t>
      </w:r>
    </w:p>
    <w:p>
      <w:r>
        <w:t xml:space="preserve">[1] Speeds experienced may be lower. Typical evening speeds are based on customer averages between 7pm-11pm each day and are not a guaranteed minimum.</w:t>
      </w:r>
    </w:p>
    <w:p>
      <w:r>
        <w:t xml:space="preserve">[2] 25% discount offer applies to new customers on their initial purchase and following 5 renewals on any Australia Post Broadband (AP Broadband) plan. Initial purchase to receive discount must occur between 26 September 2022 and 9 January 2023, remaining 5 renewals by 9 July 2023. Discount does not apply to new development fee.</w:t>
      </w:r>
    </w:p>
    <w:p>
      <w:r>
        <w:t xml:space="preserve">[3] Next-day connection is available for customers with an existing nbnTM service at the address and an nbnTM -approved modem. Delays may occur if you’re moving address or for circumstances beyond our control. There will be a short downtime when switching between nbnTM providers. Fees and/or notice periods may apply for terminating your service with your existing provider.</w:t>
      </w:r>
    </w:p>
    <w:p>
      <w:r>
        <w:t xml:space="preserve">Media enquiries, please contact:</w:t>
      </w:r>
    </w:p>
    <w:p>
      <w:r>
        <w:t xml:space="preserve">Katherine Perry, Senior Media Manager:  0411 247 629</w:t>
      </w:r>
    </w:p>
    <w:p>
      <w:r>
        <w:t xml:space="preserve">katherine.perry6@auspost.com.au</w:t>
      </w:r>
    </w:p>
    <w:p>
      <w:r>
        <w:t xml:space="preserve">Brett Simon, Media Manager: 0436 852 198</w:t>
      </w:r>
    </w:p>
    <w:p>
      <w:r>
        <w:t xml:space="preserve">brett.simon@auspost.com.au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2026-06-04T10:25:22.478Z</dcterms:created>
  <dcterms:modified xsi:type="dcterms:W3CDTF">2026-06-04T10:25:22.478Z</dcterms:modified>
</cp:coreProperties>
</file>

<file path=docProps/custom.xml><?xml version="1.0" encoding="utf-8"?>
<Properties xmlns="http://schemas.openxmlformats.org/officeDocument/2006/custom-properties" xmlns:vt="http://schemas.openxmlformats.org/officeDocument/2006/docPropsVTypes"/>
</file>