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18 November 2022</w:t>
      </w:r>
    </w:p>
    <w:p>
      <w:pPr>
        <w:pStyle w:val="Heading1"/>
      </w:pPr>
      <w:r>
        <w:t xml:space="preserve">Reindeers at the ready</w:t>
      </w:r>
    </w:p>
    <w:p>
      <w:r>
        <w:t xml:space="preserve">18 November 2022</w:t>
      </w:r>
    </w:p>
    <w:p>
      <w:r>
        <w:t xml:space="preserve">Reindeers at the ready: Australia Post puts the call out for Santa Mail!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2026-06-04T10:25:17.472Z</dcterms:created>
  <dcterms:modified xsi:type="dcterms:W3CDTF">2026-06-04T10:25:17.472Z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