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04 September 2023</w:t>
      </w:r>
    </w:p>
    <w:p>
      <w:pPr>
        <w:pStyle w:val="Heading1"/>
      </w:pPr>
      <w:r>
        <w:t xml:space="preserve">In a country full of ‘Big Things’ Aussies still want more!</w:t>
      </w:r>
    </w:p>
    <w:p>
      <w:r>
        <w:t xml:space="preserve">04 September 2023</w:t>
      </w:r>
    </w:p>
    <w:p>
      <w:r>
        <w:t xml:space="preserve">Despite their kitsch, 1980s vibe, Australians still can’t get enough of Aussie ‘Big Things’ like the Big Banana and the Big Pineapple. In fact, almost 90 per cent of us have visited at least one of around 1,000 ‘Big Things’ scattered across the country1.</w:t>
      </w:r>
    </w:p>
    <w:p>
      <w:r>
        <w:t xml:space="preserve">Australia Post is celebrating our love affair with these big, quirky sculptures with its latest $1 coin collection featuring some of the best known ‘Big Things’, including The Big Pineapple, The Big Jumping Crocodile, The Big Banana, Big Swoop and The Big Lobster.</w:t>
      </w:r>
    </w:p>
    <w:p>
      <w:r>
        <w:t xml:space="preserve">According to Australia Post research, we’re more likely to visit the Big Banana and Big Pineapple but topping the nation’s must-see list are the Big Tassie Devil (Mole Creek, Tas) and the Giant Koala (Dadswell Bridge, Vic).2</w:t>
      </w:r>
    </w:p>
    <w:p>
      <w:r>
        <w:t xml:space="preserve">Australia Post General Manager Retail Product and Supply Chain Kayla Le Cornu said: “Our ‘Big Things’ are colourful, entertaining and truly make their mark in so many local communities across Australia. We’re celebrating some of our most iconic ‘Big Things’ with this new coin collection, in partnership with the Royal Australian Mint.”</w:t>
      </w:r>
    </w:p>
    <w:p>
      <w:r>
        <w:t xml:space="preserve">Assistant Minister for Charities, Competition and Treasury Andrew Leigh said Australia’s ‘Big Things’ are loved by all.</w:t>
      </w:r>
    </w:p>
    <w:p>
      <w:r>
        <w:t xml:space="preserve">“Whether it’s The Big Banana, The Big Pineapple, or Canberra’s very own Big Swoop, the best ‘Big Things’ celebrate the character of our communities and give visitors a reason to smile and pop in for a visit.</w:t>
      </w:r>
    </w:p>
    <w:p>
      <w:r>
        <w:t xml:space="preserve">“While the Mint’s ‘Big Things’ coins may be of standard size, the memories they evoke loom large,” Dr Leigh said.</w:t>
      </w:r>
    </w:p>
    <w:p>
      <w:r>
        <w:t xml:space="preserve">Aussies revealed the three most important factors for a good ‘Big Things’ visit – size, condition, and lots to do onsite. ‘Big Things’ that have all three do a great job of attracting people to regional towns.</w:t>
      </w:r>
    </w:p>
    <w:p>
      <w:r>
        <w:t xml:space="preserve">University of Sunshine Coast lecturer and expert on Australia’s ‘Big Things’ Dr Amy Clarke said: “’Big Things’ can be a one-trick pony if there isn’t something else to do onsite. Once you’ve got a photo, the chances of going back are low, unless there’s plenty of additional fun to be had. And while people often associate ‘Big Things’ with the 1980s, when a lot of them were built, we’re still building more ‘Big Things’ today.”</w:t>
      </w:r>
    </w:p>
    <w:p>
      <w:r>
        <w:t xml:space="preserve">Aussies told Australia Post what they’d love to see in their hometowns with some specific requests to consider, including3:</w:t>
      </w:r>
    </w:p>
    <w:p>
      <w:r>
        <w:t xml:space="preserve">Fans and collectors can head into participating Post Offices or online from today (4 September) to buy individual stamps for $1.20, individual coins for $3 each and the full coin set and accompanying folder for $29. Plus one in every 10-coin set features a coloured Giant Murray Cod coin while the other coins can also be found in till change when making a cash purchase in participating Post Offices.</w:t>
      </w:r>
    </w:p>
    <w:p>
      <w:r>
        <w:t xml:space="preserve">The full Australia Post Aussie ‘Big Things’ coin collection includes:</w:t>
      </w:r>
    </w:p>
    <w:p>
      <w:r>
        <w:t xml:space="preserve">Stamps collection: Big Tasmanian Devil, Giant Murray Cod, Big Swoop, Big Jumping Crocodile, and the Giant Koala.</w:t>
      </w:r>
    </w:p>
    <w:p>
      <w:r>
        <w:t xml:space="preserve">Download video related to this story.</w:t>
      </w:r>
    </w:p>
    <w:p>
      <w:r>
        <w:t xml:space="preserve">For more information on the Aussie Big Things collectables visit: https://auspost.com.au/shop/collectables/coins-and-banknotes/aussie-big-things</w:t>
      </w:r>
    </w:p>
    <w:p>
      <w:r>
        <w:t xml:space="preserve">Media contact:</w:t>
      </w:r>
    </w:p>
    <w:p>
      <w:r>
        <w:t xml:space="preserve">Erin Price, M:&amp;nbsp;0487 253 908, E: erin.price3@auspost.com.au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2026-06-04T10:24:56.032Z</dcterms:created>
  <dcterms:modified xsi:type="dcterms:W3CDTF">2026-06-04T10:24:56.032Z</dcterms:modified>
</cp:coreProperties>
</file>

<file path=docProps/custom.xml><?xml version="1.0" encoding="utf-8"?>
<Properties xmlns="http://schemas.openxmlformats.org/officeDocument/2006/custom-properties" xmlns:vt="http://schemas.openxmlformats.org/officeDocument/2006/docPropsVTypes"/>
</file>