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01 April 2025</w:t>
      </w:r>
    </w:p>
    <w:p>
      <w:pPr>
        <w:pStyle w:val="Heading1"/>
      </w:pPr>
      <w:r>
        <w:t xml:space="preserve">Australia Post sells SecurePay as business simplification continues</w:t>
      </w:r>
    </w:p>
    <w:p>
      <w:r>
        <w:t xml:space="preserve">01 April 2025</w:t>
      </w:r>
    </w:p>
    <w:p>
      <w:r>
        <w:t xml:space="preserve">Australia Post confirmed today it has sold its online payment service, SecurePay, to digital payments provider, Fat Zebra, as it continues to simplify the business.</w:t>
      </w:r>
    </w:p>
    <w:p>
      <w:r>
        <w:t xml:space="preserve">SecurePay was acquired by Australia Post in 2010 and has been a pioneer in the Australian online payments sector, processing transactions and all-in-one payments for more than 35,000 businesses.</w:t>
      </w:r>
    </w:p>
    <w:p>
      <w:r>
        <w:t xml:space="preserve">As part of its Post26 strategy, Australia Post has been simplifying its products and services to continue to meet customer needs and remain financially sustainable into the future.</w:t>
      </w:r>
    </w:p>
    <w:p>
      <w:r>
        <w:t xml:space="preserve">The sale follows a detailed review, and an extended handover period will ensure a smooth transition for merchants and customers.</w:t>
      </w:r>
    </w:p>
    <w:p>
      <w:r>
        <w:t xml:space="preserve">Australia Post Group Chief Financial Officer Michael Bradburn said the sale is a key deliverable in our Post26 Strategy in simplifying the business.</w:t>
      </w:r>
    </w:p>
    <w:p>
      <w:r>
        <w:t xml:space="preserve">“With the sale of SecurePay, Australia Post remains focused on delivering an improved customer experience and building a sustainable business, while carefully managing costs.</w:t>
      </w:r>
    </w:p>
    <w:p>
      <w:r>
        <w:t xml:space="preserve">“Our merchant customers can expect the same high-quality service and support they have always received, and we will work hard to ensure their transition to Fat Zebra ownership is seamless,” Mr Bradburn said.</w:t>
      </w:r>
    </w:p>
    <w:p>
      <w:r>
        <w:t xml:space="preserve">Today’s announcement follows previous simplification initiatives including the closure of third-party logistics business Fulfilio, document scanning service Decipha and alternative payments platform POLi.</w:t>
      </w:r>
    </w:p>
    <w:p>
      <w:r>
        <w:t xml:space="preserve">Fat Zebra is an Australian privately-owned provider of digital payments solutions to merchants, software providers and other platforms in the internet economy. Founded in 2012, Fat Zebra has become a critical player in the digital economy, processing over 250 million transactions for over 38,000 Australian merchants annually. This acquisition aligns with Fat Zebra’s strategic growth plans and comes quickly after the recent acquisition of Pin Payments in December 2024.</w:t>
      </w:r>
    </w:p>
    <w:p>
      <w:r>
        <w:t xml:space="preserve">Media contact:  Katherine Perry, Senior Media Manager, Australia Post M: 041 247 629 E: katherine.perry6@auspost.com.au</w:t>
      </w:r>
    </w:p>
    <w:p>
      <w:r>
        <w:t xml:space="preserve">Lara Evans, Head of Media Relations, Australia Post M: 0419 226 449 E: lara.evans13@auspost.com.au</w:t>
      </w:r>
    </w:p>
    <w:p>
      <w:r>
        <w:t xml:space="preserve">About Australia Post:  As Australia’s postal service for more than 215 years, we’re at the heart of every community. Last financial year we delivered more than 2.3 billion items to 12.7 million delivery points. Australia Post has one of the largest retail networks nationally, with more than 4,000 Post Offices. Australia Post employs people of all ages, genders, and abilities in our extended workforce of more than 64,000 team members, reflective of the diverse communities we operate in. We are proud to be included in the inaugural Indigenous Employment Index with 3% of our workforce identifying as Aboriginal or Torres Strait Islander and we are one of the largest Australian employers to be certified as a Disability Confident Recruiter.</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2026-06-04T10:23:50.596Z</dcterms:created>
  <dcterms:modified xsi:type="dcterms:W3CDTF">2026-06-04T10:23:50.596Z</dcterms:modified>
</cp:coreProperties>
</file>

<file path=docProps/custom.xml><?xml version="1.0" encoding="utf-8"?>
<Properties xmlns="http://schemas.openxmlformats.org/officeDocument/2006/custom-properties" xmlns:vt="http://schemas.openxmlformats.org/officeDocument/2006/docPropsVTypes"/>
</file>