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July 2025</w:t>
      </w:r>
    </w:p>
    <w:p>
      <w:pPr>
        <w:pStyle w:val="Heading1"/>
      </w:pPr>
      <w:r>
        <w:t xml:space="preserve">Australia Post statement regarding theft of mail from Melbourne GPO Box Room</w:t>
      </w:r>
    </w:p>
    <w:p>
      <w:r>
        <w:t xml:space="preserve">23 July 2025</w:t>
      </w:r>
    </w:p>
    <w:p>
      <w:r>
        <w:t xml:space="preserve">Australia Post is supporting a Victoria Police investigation into break ins and theft of mail from Post Office Boxes within the mezzanine area of the Melbourne GPO Box Room in Bourke St, Melbourne, between 6 and 17 July.</w:t>
      </w:r>
    </w:p>
    <w:p>
      <w:r>
        <w:t xml:space="preserve">The offenders were able to force entry into a back-of-house area used for sorting mail and distributing letters into PO Boxes on three occasions, and on the fourth, left immediately when deterred by additional security measures. The offenders caused significant damage on entry into the facility, which was promptly repaired, and additional security measures were put in place after each break in.</w:t>
      </w:r>
    </w:p>
    <w:p>
      <w:r>
        <w:t xml:space="preserve">Australia Post has advised potentially affected customers of the unlawful access to their Post Office Boxes at the GPO Box Room and apologises for the inconvenience caused by these criminal acts.</w:t>
      </w:r>
    </w:p>
    <w:p>
      <w:r>
        <w:t xml:space="preserve">Unlike parcels, letters are not tracked, and Australia Post is unable to identify individual mail items or boxes targeted by the offenders.</w:t>
      </w:r>
    </w:p>
    <w:p>
      <w:r>
        <w:t xml:space="preserve">Registered mail items are handled in a separate area of the Melbourne GPO Box Room facility that was not affected in the break ins.</w:t>
      </w:r>
    </w:p>
    <w:p>
      <w:r>
        <w:t xml:space="preserve">Customers seeking to check the status of any tracked items, including Parcel Post, e-parcel, Express Post or Startrack packages are advised to check the tracking page of the Australia Post website or the AusPost App.</w:t>
      </w:r>
    </w:p>
    <w:p>
      <w:r>
        <w:t xml:space="preserve">Australia Post has implemented a number of additional security measures, including after-hours security presence in the PO Box Room.</w:t>
      </w:r>
    </w:p>
    <w:p>
      <w:r>
        <w:t xml:space="preserve">Plans are well underway for this facility to move to a new, nearby custom-designed facility next month.</w:t>
      </w:r>
    </w:p>
    <w:p>
      <w:r>
        <w:t xml:space="preserve">ENDS</w:t>
      </w:r>
    </w:p>
    <w:p>
      <w:r>
        <w:t xml:space="preserve">Media contact:  Katherine Perry, Senior Media Manager, Australia Post M: 0411 247 629 E: katherine.perry6@auspost.com.au</w:t>
      </w:r>
    </w:p>
    <w:p>
      <w:r>
        <w:t xml:space="preserve">Lara Evans, Head of Media Relations, Australia PostM: 0419 226 449  E: lara.evans13@auspost.com.au</w:t>
      </w:r>
    </w:p>
    <w:p>
      <w:r>
        <w:t xml:space="preserve">About Australia Post:  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2026-06-04T10:23:42.903Z</dcterms:created>
  <dcterms:modified xsi:type="dcterms:W3CDTF">2026-06-04T10:23:42.903Z</dcterms:modified>
</cp:coreProperties>
</file>

<file path=docProps/custom.xml><?xml version="1.0" encoding="utf-8"?>
<Properties xmlns="http://schemas.openxmlformats.org/officeDocument/2006/custom-properties" xmlns:vt="http://schemas.openxmlformats.org/officeDocument/2006/docPropsVTypes"/>
</file>