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October 2013</w:t>
      </w:r>
    </w:p>
    <w:p>
      <w:pPr>
        <w:pStyle w:val="Heading1"/>
      </w:pPr>
      <w:r>
        <w:t xml:space="preserve">Australia Post celebrates Christmas with traditional and festive-themed stamps</w:t>
      </w:r>
    </w:p>
    <w:p>
      <w:r>
        <w:t xml:space="preserve">30 October 2013</w:t>
      </w:r>
    </w:p>
    <w:p>
      <w:r>
        <w:t xml:space="preserve">Australia Post has officially marked the start of the festive season with the release of this year's Christmas stamps, featuring the familiar emblems of Christmas and the traditional Nativity scene."Australians enjoy sending and receiving their Christmas greetings through the post, it's a more personal and real experience," said Australia Post Managing Director &amp;amp; CEO Ahmed Fahour."Even in this digital age, sending a card is still a strong Christmas tradition. Australia Post has a long and proud history of helping connect Australians to their family and friends, whether they live in Australia or overseas.""At this time of year, we always remind people to post their Christmas cheer early. After all, the sooner you send your cards, the more time your friends and family have to enjoy them (and it gives them plenty of time to send one back).""As usual, card-only stamps in Australia will be five cents cheaper through the Christmas period - just remember to write 'card only' on the envelope."The two traditional Christmas stamps depict the Virgin Mary and Christ Child and Shepherds adoring the Christ Child. They are based on a painting by Australian artist Paul Newton, which is shown fully in the miniature sheet.The four non-traditional stamps feature familiar Christmas symbols: a Christmas tree, gift, candle and a bell. They are designed by Lisa Christensen of the Australia Post Design Studio.When choosing Christmas cards, senders should remember to select standard card sizes (no larger than 130mm x 240m) to qualify for the 55c stamp rate for Australia and $1.70 (New Zealand), $1.80 (Asia Pacific) or $2.55 (rest of the world) stamp rate for overseas.The full stamp range is available from participating Australia Post retail outlets, via mail order on 1800 331 794 or online at&amp;nbsp;auspost.com.au/shop/sending/stamps&amp;nbsp;from 1 November 2013 while stocks last.For further information about Christmas postal rates, international and domestic posting deadlines and tips on correct packaging, visit the staff at your local Australia Post retail outlet, telephone 13 13 18 or visit&amp;nbsp;auspost.com.au.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2026-06-04T10:28:18.265Z</dcterms:created>
  <dcterms:modified xsi:type="dcterms:W3CDTF">2026-06-04T10:28:18.265Z</dcterms:modified>
</cp:coreProperties>
</file>

<file path=docProps/custom.xml><?xml version="1.0" encoding="utf-8"?>
<Properties xmlns="http://schemas.openxmlformats.org/officeDocument/2006/custom-properties" xmlns:vt="http://schemas.openxmlformats.org/officeDocument/2006/docPropsVTypes"/>
</file>