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June 2016</w:t>
      </w:r>
    </w:p>
    <w:p>
      <w:pPr>
        <w:pStyle w:val="Heading1"/>
      </w:pPr>
      <w:r>
        <w:t xml:space="preserve">Australia Post celebrates Frank Hurley&amp;#39;s photography in a new stamp issue</w:t>
      </w:r>
    </w:p>
    <w:p>
      <w:r>
        <w:t xml:space="preserve">15 June 2016</w:t>
      </w:r>
    </w:p>
    <w:p>
      <w:r>
        <w:t xml:space="preserve">Australia Post's latest stamp issue celebrates the captivating photography of one of Australia's preeminent documentary photographers, James Francis (Frank) Hurley (1885&amp;ndash;1962).</w:t>
      </w:r>
    </w:p>
    <w:p>
      <w:r>
        <w:t xml:space="preserve">Australia Post Philatelic Manager Michael Zsolt said: "Hurley's striking photographs of Antarctica, a place so few have visited, came to visually define the great frozen continent during his lifetime.</w:t>
      </w:r>
    </w:p>
    <w:p>
      <w:r>
        <w:t xml:space="preserve">His images of the Imperial Trans-Antarctic Expedition, the centenary of which we mark, also helped mythologise human endurance in the face of disaster."</w:t>
      </w:r>
    </w:p>
    <w:p>
      <w:r>
        <w:t xml:space="preserve">British explorer Ernest Shackleton invited Sydney-born Hurley to join his Imperial Trans-Antarctic Expedition and document the journey. The sale of Hurley's work would partially fund the ambitious expedition.</w:t>
      </w:r>
    </w:p>
    <w:p>
      <w:r>
        <w:t xml:space="preserve">The stamps in this issue record the ill-fated expedition through the lens of Frank Hurley. He created both straight and modified photographs (composite prints and shots that include drawings) to convey the story. Passionate about photography and adventure, Hurley's aim was to represent the experience and drama of the moment, which explains his photo modifications.</w:t>
      </w:r>
    </w:p>
    <w:p>
      <w:r>
        <w:t xml:space="preserve">Sonia Young of the Australia Post Design Studio designed the two domestic base-rate ($1) and three large letter-rate ($2 and $3) stamps. The stamp subjects are:</w:t>
      </w:r>
    </w:p>
    <w:p>
      <w:r>
        <w:t xml:space="preserve">The products associated with this Australian Antarctic Territory stamp issue are a minisheet, first day cover, stamp pack and a set of five maxicards. The Hurley's Journey 1914&amp;ndash;16 stamp issue is available from 21 June 2016 at participating Post Offices, via mail order on 1800 331 794 and online at&amp;nbsp;auspost.com.au/shop/sending/stamps&amp;nbsp;while stocks last.</w:t>
      </w:r>
    </w:p>
    <w:p>
      <w:r>
        <w:t xml:space="preserve">Visit the Australia Post Collectables website&amp;nbsp;australiapostcollectables.com.au&amp;nbsp;for a forthcomingarticle on the Shackleton expedition.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2026-06-04T10:27:34.960Z</dcterms:created>
  <dcterms:modified xsi:type="dcterms:W3CDTF">2026-06-04T10:27:34.960Z</dcterms:modified>
</cp:coreProperties>
</file>

<file path=docProps/custom.xml><?xml version="1.0" encoding="utf-8"?>
<Properties xmlns="http://schemas.openxmlformats.org/officeDocument/2006/custom-properties" xmlns:vt="http://schemas.openxmlformats.org/officeDocument/2006/docPropsVTypes"/>
</file>