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27 April 2016</w:t>
      </w:r>
    </w:p>
    <w:p>
      <w:pPr>
        <w:pStyle w:val="Heading1"/>
      </w:pPr>
      <w:r>
        <w:t xml:space="preserve">Australia Post releases beautiful butterflies with a new stamp issue</w:t>
      </w:r>
    </w:p>
    <w:p>
      <w:r>
        <w:t xml:space="preserve">27 April 2016</w:t>
      </w:r>
    </w:p>
    <w:p>
      <w:r>
        <w:t xml:space="preserve">Australia Post's latest stamp issue celebrates four spectacular Australian butterfly species: the Pale Triangle (Graphium eurypylus), the Bordered Rustic (Cupha prosope), the Cairns Birdwing (Ornithoptera euphorion) and the Chequered Swallowtail (Papilio demoleus).</w:t>
      </w:r>
    </w:p>
    <w:p>
      <w:r>
        <w:t xml:space="preserve">Showcasing bold and striking butterflies, these stamps, says Australia Post Philatelic Manager Michael Zsolt, "remind us of the beauty of the natural world".</w:t>
      </w:r>
    </w:p>
    <w:p>
      <w:r>
        <w:t xml:space="preserve">"Australia is home to more than 400 butterfly species. The stamp issue features eye-catching photographs of four bright and beautiful butterfly species", he said.</w:t>
      </w:r>
    </w:p>
    <w:p>
      <w:r>
        <w:t xml:space="preserve">The three domestic base-rate ($1) and one international rate ($2.75) stamps were designed by Sharon Rodziewicz, Australia Post Design Studio.</w:t>
      </w:r>
    </w:p>
    <w:p>
      <w:r>
        <w:t xml:space="preserve">The products associated with this stamp issue are a minisheet, first day cover, stamp pack, sheetlet of five $2.75 stamps, booklet of 20 x $1 self-adhesive stamps, roll of 100 x $1 self-adhesive stamps, postal and numismatic cover and a set of four maxicards.</w:t>
      </w:r>
    </w:p>
    <w:p>
      <w:r>
        <w:t xml:space="preserve">The Beautiful Butterflies stamp issue is available from 3 May 2016 at participating Post Offices, via mail order on 1800 331 794 and online at auspost.com.au/stamps while stocks last.</w:t>
      </w:r>
    </w:p>
    <w:p>
      <w:r>
        <w:t xml:space="preserve">Visit the Australia Post Collectables website australiapostcollectables.com.au for an article on Beautiful Butterflies. The Australia Post Collectables website is a central resource for stamp collectors and philatelic enthusiasts across the globe.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2026-06-04T10:27:37.111Z</dcterms:created>
  <dcterms:modified xsi:type="dcterms:W3CDTF">2026-06-04T10:27:37.111Z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