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09 June 2017</w:t>
      </w:r>
    </w:p>
    <w:p>
      <w:pPr>
        <w:pStyle w:val="Heading1"/>
      </w:pPr>
      <w:r>
        <w:t xml:space="preserve">Australia Post celebrates Henry Lawson with new stamps</w:t>
      </w:r>
    </w:p>
    <w:p>
      <w:r>
        <w:t xml:space="preserve">09 June 2017</w:t>
      </w:r>
    </w:p>
    <w:p>
      <w:r>
        <w:t xml:space="preserve">Australia Post marks 150 years since the birth of one of Australia's early literary greats, Henry Lawson (1867&amp;ndash;1922), with the release of a new stamp issue.</w:t>
      </w:r>
    </w:p>
    <w:p>
      <w:r>
        <w:t xml:space="preserve">Australia Post Philatelic Manager, Michael Zsolt said, "The stamps recognise the genius of Henry Lawson through two of his much-loved stories:&amp;nbsp;The Drover's Wife, and&amp;nbsp;Mitchell: A Character Sketch".</w:t>
      </w:r>
    </w:p>
    <w:p>
      <w:r>
        <w:t xml:space="preserve">A poet and short fiction writer, Lawson is remembered more for his stories than his verse, though he had many poems published during his lifetime.</w:t>
      </w:r>
    </w:p>
    <w:p>
      <w:r>
        <w:t xml:space="preserve">Lawson's writing often expressed particular archetypes and images of Australia at the turn of the 20th century, creating characters that resonated with an antipodean republican spirit.</w:t>
      </w:r>
    </w:p>
    <w:p>
      <w:r>
        <w:t xml:space="preserve">Lawson's narratives are recognised as focused and perceptive, summoning rich imagery while being typically sardonic or humorous in tone. His stories are known to often strike a somber note, with common themes of human resourcefulness, republicanism, rural hardship and urban poverty featuring in his stories.</w:t>
      </w:r>
    </w:p>
    <w:p>
      <w:r>
        <w:t xml:space="preserve">The domestic base-rate ($1) and international rate ($2.95) stamps were illustrated by Sydney-based illustrators Jamie and Leanne Tufrey. The stamp designs depict two pieces of Lawson's short fiction: the very well-known "The Drover's Wife" and the lesser known "Mitchell: a Character Sketch".</w:t>
      </w:r>
    </w:p>
    <w:p>
      <w:r>
        <w:t xml:space="preserve">The products associated with this stamp issue are a minisheet, first day cover, stamp pack, set of two maxicards, limited-edition (7,500) postal and numismatic cover, limited-edition (3,500) medallion cover, sheetlet of 5 x $2.95 self-adhesive stamps and a booklet of 20 x $1 self-adhesive stamps.</w:t>
      </w:r>
    </w:p>
    <w:p>
      <w:r>
        <w:t xml:space="preserve">The Henry Lawson: 1867&amp;ndash;1922 stamp issue is available from participating Post Offices, via mail order on 1800 331 794 and online at&amp;nbsp;auspost.com.au/shop/sending/stamps&amp;nbsp;from 13 June 2017 while stocks last.</w:t>
      </w:r>
    </w:p>
    <w:p>
      <w:r>
        <w:t xml:space="preserve">Visit the Australia Post Collectables website&amp;nbsp;auspostcollectables.com.au&amp;nbsp;and stay up-to-date with new Australian stamp issues. The Australia Post Collectables website is a central resource for stamp collectors and philatelic enthusiasts across the globe.&amp;nbsp;&amp;nbsp;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2026-06-04T10:27:19.700Z</dcterms:created>
  <dcterms:modified xsi:type="dcterms:W3CDTF">2026-06-04T10:27:19.700Z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