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21 May 2018</w:t>
      </w:r>
    </w:p>
    <w:p>
      <w:pPr>
        <w:pStyle w:val="Heading1"/>
      </w:pPr>
      <w:r>
        <w:t xml:space="preserve">Australia Post looks to towering grain silo art to inspire latest stamp issue</w:t>
      </w:r>
    </w:p>
    <w:p>
      <w:r>
        <w:t xml:space="preserve">21 May 2018</w:t>
      </w:r>
    </w:p>
    <w:p>
      <w:r>
        <w:t xml:space="preserve">Australia Post is releasing a commemorative issue of four stamps to recognise the towns, businesses and artists who have created iconic art on silos across regional Australia.</w:t>
      </w:r>
    </w:p>
    <w:p>
      <w:r>
        <w:t xml:space="preserve">Australia Post Philatelic Manager Michael Zsolt said: "Silo art projects have been appearing across Australia since 2015 and are a magnificent symbol of the local people, natural environment, history and industries that are at the heart of these rural communities".</w:t>
      </w:r>
    </w:p>
    <w:p>
      <w:r>
        <w:t xml:space="preserve">"The remarkable painted grain silos have revitalised the local towns, many of which have suffered from drought or population attrition. These murals have put these small country towns firmly on the national and international map, attracting an increasing number of visitors".</w:t>
      </w:r>
    </w:p>
    <w:p>
      <w:r>
        <w:t xml:space="preserve">The silo art&amp;nbsp;featured on the four domestic base-rate ($1) stamps are:</w:t>
      </w:r>
    </w:p>
    <w:p>
      <w:r>
        <w:t xml:space="preserve">The products available with this stamp issue include a first day cover, stamp pack, minisheet, maxicards, self-adhesive booklets of 10 and a booklet collection.</w:t>
      </w:r>
    </w:p>
    <w:p>
      <w:r>
        <w:t xml:space="preserve">The Silo Art stamp issue is available from 21 May 2018 at participating Post Offices, via mail order on 1800 331 794 and online at auspost.com.au/stamps. Please visit&amp;nbsp;auspostcollectables.com.aufor more information on the Silo Art stamp issue.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2026-06-04T10:27:00.528Z</dcterms:created>
  <dcterms:modified xsi:type="dcterms:W3CDTF">2026-06-04T10:27:00.528Z</dcterms:modified>
</cp:coreProperties>
</file>

<file path=docProps/custom.xml><?xml version="1.0" encoding="utf-8"?>
<Properties xmlns="http://schemas.openxmlformats.org/officeDocument/2006/custom-properties" xmlns:vt="http://schemas.openxmlformats.org/officeDocument/2006/docPropsVTypes"/>
</file>