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05 April 2018</w:t>
      </w:r>
    </w:p>
    <w:p>
      <w:pPr>
        <w:pStyle w:val="Heading1"/>
      </w:pPr>
      <w:r>
        <w:t xml:space="preserve">Colourful Australian finches highlighted in new stamps</w:t>
      </w:r>
    </w:p>
    <w:p>
      <w:r>
        <w:t xml:space="preserve">05 April 2018</w:t>
      </w:r>
    </w:p>
    <w:p>
      <w:r>
        <w:t xml:space="preserve">Australia Post' is celebrating the diverse beauty of Australian finches in its latest stamp issue, which features colourful illustrations of the small birds.</w:t>
      </w:r>
    </w:p>
    <w:p>
      <w:r>
        <w:t xml:space="preserve">Australia is home to 19 species of native finch, including firetails and mannikins. These beautiful birds belong to the Estrildidae family of the Passeriformes order, an extensive grouping of songbirds. Also known as grass-finches, they are distinctive in appearance, making some of them popular as aviary birds. Australia's finches are separate from the Ploceidae family, or the "true finches", which occur in the Americas, Eurasia and Africa.</w:t>
      </w:r>
    </w:p>
    <w:p>
      <w:r>
        <w:t xml:space="preserve">Ornithologist Wayne Longmore, who consulted on the stamp issue, said: "Australian finches are varied, colourful and full of character; these four stamps represent those three things, and they include both the unusual and common."</w:t>
      </w:r>
    </w:p>
    <w:p>
      <w:r>
        <w:t xml:space="preserve">The four domestic base-rate ($1) stamps, designed by John White of the Australia Post Design Studio, feature the illustrations of wildlife artist Kevin Stead, who is a frequent contributor to&amp;nbsp;Australian Geographic&amp;nbsp;magazine.</w:t>
      </w:r>
    </w:p>
    <w:p>
      <w:r>
        <w:t xml:space="preserve">The stamps in this issue feature the following species:</w:t>
      </w:r>
    </w:p>
    <w:p>
      <w:r>
        <w:t xml:space="preserve">The products available with this stamp issue are a first day cover, stamp pack, maxicard set, booklet of 10 x $1 stamps and a roll of 100 x $1 stamps. The Australian Finches stamp issue is available at participating Post Offices, via mail order on 1800 331 794 and online at auspost.com.au/stamps, while stocks last.</w:t>
      </w:r>
    </w:p>
    <w:p>
      <w:r>
        <w:t xml:space="preserve">Visit&amp;nbsp;auspostcollectables.com.au&amp;nbsp;for more information on the Australian Finches stamp issue.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2026-06-04T10:27:02.603Z</dcterms:created>
  <dcterms:modified xsi:type="dcterms:W3CDTF">2026-06-04T10:27:02.603Z</dcterms:modified>
</cp:coreProperties>
</file>

<file path=docProps/custom.xml><?xml version="1.0" encoding="utf-8"?>
<Properties xmlns="http://schemas.openxmlformats.org/officeDocument/2006/custom-properties" xmlns:vt="http://schemas.openxmlformats.org/officeDocument/2006/docPropsVTypes"/>
</file>