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April 2019</w:t>
      </w:r>
    </w:p>
    <w:p>
      <w:pPr>
        <w:pStyle w:val="Heading1"/>
      </w:pPr>
      <w:r>
        <w:t xml:space="preserve">Anzac Day stamps reflect on peace in 1919</w:t>
      </w:r>
    </w:p>
    <w:p>
      <w:r>
        <w:t xml:space="preserve">16 April 2019</w:t>
      </w:r>
    </w:p>
    <w:p>
      <w:r>
        <w:t xml:space="preserve">Australia Post is commemorating Anzac Day this year by focusing on the theme of peace in 1919 &amp;ndash; the year in which official World War I peace treaties were signed and celebrations, such as Peace Day, occurred throughout the British Empire.</w:t>
      </w:r>
    </w:p>
    <w:p>
      <w:r>
        <w:t xml:space="preserve">Commenting on the stamp release, Australia Post Philatelic Manager Michael Zsolt said the beautifully designed stamps depict covers from two historical souvenir programs from 1919 Anzac Day events.</w:t>
      </w:r>
    </w:p>
    <w:p>
      <w:r>
        <w:t xml:space="preserve">&amp;ldquo;The programs highlight the focus on peace in Anzac Day commemorations that year, both at home and abroad, and will be of special significance to history buffs, collectors, and the general public alike.&amp;rdquo;</w:t>
      </w:r>
    </w:p>
    <w:p>
      <w:r>
        <w:t xml:space="preserve">Designed by Lynette Traynor, Manager of the Australia Post Design Studio, the domestic base-rate ($1) stamp and international ($3) stamp feature:</w:t>
      </w:r>
    </w:p>
    <w:p>
      <w:r>
        <w:t xml:space="preserve">Anzac Memorial Day 1919 souvenir program ($1) published by the Victorian Branch of the Returned Soldiers and Sailors League for Anzac Memorial Day, 1919. The cover artwork by Melbourne firm Goldsworthy and Davey features a figure based on the Roman Goddess of Peace and incorporates both the dark skies of war and the sunny skies of peace.</w:t>
      </w:r>
    </w:p>
    <w:p>
      <w:r>
        <w:t xml:space="preserve">The program&amp;rsquo;s introduction refers to Australia&amp;rsquo;s fight for the &amp;ldquo;sacred cause of liberty&amp;rdquo; at Anzac Cove in 1915 as well as the need to assist those who have returned from war and their dependants.</w:t>
      </w:r>
    </w:p>
    <w:p>
      <w:r>
        <w:t xml:space="preserve">Anzac Day 1919 souvenir program, Australian Depots, France ($3) was produced for a 1919 Anzac Day event for members of allied forces at a depot in Rouelles, France. The cover image portrays the gratitude of the French people for the valiant efforts of Australians during World War I.</w:t>
      </w:r>
    </w:p>
    <w:p>
      <w:r>
        <w:t xml:space="preserve">The artwork is by artist John C Goodchild (1898&amp;ndash;1980) who served as a stretcher bearer in the Royal Australian Medical Corps in World War I and was an official Australian war artist during World War II.</w:t>
      </w:r>
    </w:p>
    <w:p>
      <w:r>
        <w:t xml:space="preserve">Other products associated with this issue include a first day cover, stamp pack, maxicards, minisheet, postal numismatic cover, medallion cover, prestige cover, and booklets of 20 x $1 and $3 self-adhesive stamps.</w:t>
      </w:r>
    </w:p>
    <w:p>
      <w:r>
        <w:t xml:space="preserve">The stamps and associated products are available at participating Post Offices, via mail order on 1800 331 794, and online at auspost.com.au/shop/sending/stamps, from Tuesday 16 April 2019, while stocks last.- ends -</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2026-06-04T10:26:42.951Z</dcterms:created>
  <dcterms:modified xsi:type="dcterms:W3CDTF">2026-06-04T10:26:42.951Z</dcterms:modified>
</cp:coreProperties>
</file>

<file path=docProps/custom.xml><?xml version="1.0" encoding="utf-8"?>
<Properties xmlns="http://schemas.openxmlformats.org/officeDocument/2006/custom-properties" xmlns:vt="http://schemas.openxmlformats.org/officeDocument/2006/docPropsVTypes"/>
</file>