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13 February 2020</w:t>
      </w:r>
    </w:p>
    <w:p>
      <w:pPr>
        <w:pStyle w:val="Heading1"/>
      </w:pPr>
      <w:r>
        <w:t xml:space="preserve">Australia Post to release stamps for disaster relief</w:t>
      </w:r>
    </w:p>
    <w:p>
      <w:r>
        <w:t xml:space="preserve">13 February 2020</w:t>
      </w:r>
    </w:p>
    <w:p>
      <w:r>
        <w:t xml:space="preserve">Australia Post will this month release a special edition Disaster Relief stamp pack, to raise funds for the Red Cross Disaster Relief and Recovery Fund.</w:t>
      </w:r>
    </w:p>
    <w:p>
      <w:r>
        <w:t xml:space="preserve">Australia Post will donate $2 to the Red Cross from every stamp pack sold, to go towards the on-the-ground support for communities impacted by the bushfires and other disasters when they happen.</w:t>
      </w:r>
    </w:p>
    <w:p>
      <w:r>
        <w:t xml:space="preserve">There will be 100,000 Disaster Relief stamp packs produced, each containing five unique stamps, all die-cut in the shape of Australia and featuring imagery of natural disasters.</w:t>
      </w:r>
    </w:p>
    <w:p>
      <w:r>
        <w:t xml:space="preserve">Group Chief Executive Officer and Managing Director Christine Holgate said heartfelt thoughts were with the countless Australians and communities who have been so harshly affected by the recent bushfires.</w:t>
      </w:r>
    </w:p>
    <w:p>
      <w:r>
        <w:t xml:space="preserve">&amp;ldquo;As with all natural disasters, the impacts of this crisis are both immediate and long lasting. The recovery effort will take time, and we know the support the Red Cross provides to those affected will be critical in the months ahead as they begin to rebuild.</w:t>
      </w:r>
    </w:p>
    <w:p>
      <w:r>
        <w:t xml:space="preserve">&amp;ldquo;The Post Office is a vital part of the local community, particularly in rural and regional Australia, and we are committed to doing everything that we can to support our communities in their recovery,&amp;rdquo; Ms Holgate continued.</w:t>
      </w:r>
    </w:p>
    <w:p>
      <w:r>
        <w:t xml:space="preserve">Australian Red Cross Chief Executive Officer Judy Slatyer said the ongoing community response to the bushfires had been incredible.</w:t>
      </w:r>
    </w:p>
    <w:p>
      <w:r>
        <w:t xml:space="preserve">&amp;ldquo;The funds raised through the Disaster Relief stamps will help keep our staff and volunteers on the ground helping those affected by the bushfires, providing practical, local support where it's needed to tens of thousands of people during and after the emergencies,&amp;rdquo; Ms Slatyer said.</w:t>
      </w:r>
    </w:p>
    <w:p>
      <w:r>
        <w:t xml:space="preserve">The special release stamp packs retail for $5.50 and will be available from 18 February at participating Post Offices, while stocks last.</w:t>
      </w:r>
    </w:p>
    <w:p>
      <w:r>
        <w:t xml:space="preserve">Customers wishing to make a further donation to the Red Cross can do so over-the-counter at Post Offices.</w:t>
      </w:r>
    </w:p>
    <w:p>
      <w:r>
        <w:t xml:space="preserve">More than $1.1 million has so far been accepted by Australia Post and transferred to the Australian Red Cross.</w:t>
      </w:r>
    </w:p>
    <w:p>
      <w:r>
        <w:t xml:space="preserve">For more information about stamp releases please visit auspost.com.au/postagestamps.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2026-06-04T10:26:22.441Z</dcterms:created>
  <dcterms:modified xsi:type="dcterms:W3CDTF">2026-06-04T10:26:22.441Z</dcterms:modified>
</cp:coreProperties>
</file>

<file path=docProps/custom.xml><?xml version="1.0" encoding="utf-8"?>
<Properties xmlns="http://schemas.openxmlformats.org/officeDocument/2006/custom-properties" xmlns:vt="http://schemas.openxmlformats.org/officeDocument/2006/docPropsVTypes"/>
</file>