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July 2020</w:t>
      </w:r>
    </w:p>
    <w:p>
      <w:pPr>
        <w:pStyle w:val="Heading1"/>
      </w:pPr>
      <w:r>
        <w:t xml:space="preserve">Australia’s natural alpine beauty celebrated in new stamp issue</w:t>
      </w:r>
    </w:p>
    <w:p>
      <w:r>
        <w:t xml:space="preserve">21 July 2020</w:t>
      </w:r>
    </w:p>
    <w:p>
      <w:r>
        <w:t xml:space="preserve">Three spectacular locations from Australia&amp;rsquo;s largest alpine region are set to appear on a striking commemorative stamp issue released today by Australia Post.</w:t>
      </w:r>
    </w:p>
    <w:p>
      <w:r>
        <w:t xml:space="preserve">The national heritage-listed Australian Alps stretch from Canberra, in the Australian Capital Territory, through New South Wales and into eastern Victoria, with the stamp issue illustrating their beauty and significance.</w:t>
      </w:r>
    </w:p>
    <w:p>
      <w:r>
        <w:t xml:space="preserve">Australia Post Philatelic Manager Michael Zsolt said that the spectacular landforms, and the stock huts and stock yards of the area bring to mind Banjo Paterson&amp;rsquo;s iconic poem The Man from Snowy River.</w:t>
      </w:r>
    </w:p>
    <w:p>
      <w:r>
        <w:t xml:space="preserve">&amp;ldquo;The Alps are not only a popular tourist and snow sports destination, they also have plant and animal life found nowhere else in Australia and, in some cases, the world,&amp;rdquo; he added.</w:t>
      </w:r>
    </w:p>
    <w:p>
      <w:r>
        <w:t xml:space="preserve">The four domestic base rate ($1.10) stamps, designed by Sharon Rodziewicz of the Australia Post Design Studio, feature:</w:t>
      </w:r>
    </w:p>
    <w:p>
      <w:r>
        <w:t xml:space="preserve">$1.10 &amp;ndash; Snow gums, Namadgi National Park, ACT</w:t>
      </w:r>
    </w:p>
    <w:p>
      <w:r>
        <w:t xml:space="preserve">Namadgi National Park covers more than 105,000 hectares, is located around 40 kilometres southwest of Canberra and was declared a national park in 1984. It contains more than 700 species of plants, including the featured Snow Gum (Eucalyptus pauciflora), a species of eucalyptus tree that is hardy and can handle the harsh winters of the Australian Alps. The stamp photograph is by Jaime Plaza Van Roon.</w:t>
      </w:r>
    </w:p>
    <w:p>
      <w:r>
        <w:t xml:space="preserve">$1.10 &amp;ndash; The Cathedral, Mount Buffalo National Park, VIC</w:t>
      </w:r>
    </w:p>
    <w:p>
      <w:r>
        <w:t xml:space="preserve">Mount Buffalo National Park is approximately 350 kilometres east of Melbourne and is known for the extensive walking tracks across its plateau, which is studded with large granite tors, including The Cathedral. The stamp photograph is by Michael Boniwell.</w:t>
      </w:r>
    </w:p>
    <w:p>
      <w:r>
        <w:t xml:space="preserve">$1.10 &amp;ndash; Swampy Plain River, Kosciuszko National Park, NSW</w:t>
      </w:r>
    </w:p>
    <w:p>
      <w:r>
        <w:t xml:space="preserve">The Swampy Plain River is located in the Snowy Mountains and rises on the southern slopes of Mount Kosciuszko, making it one of the highest rivers in Australia. The photograph showcases the river flowing through the beautiful valley between Australia&amp;rsquo;s highest lake, Lake Cootapatamba, and Cootapatamba Hut. The stamp photograph is by Bruce Hood.</w:t>
      </w:r>
    </w:p>
    <w:p>
      <w:r>
        <w:t xml:space="preserve">Products associated with the Australian Alps stamp issue include first day cover, stamp pack, decorative minisheet, postcards and maxicards. There is also a special-edition roll of 100 self-adhesive stamps that is printed using the Gallus Labelfire production system, an innovative combination of flexographic and digital printing. These special rolls are available online and via mail order only, and are limited to 4,000.</w:t>
      </w:r>
    </w:p>
    <w:p>
      <w:r>
        <w:t xml:space="preserve">The stamps and associated products are available from participating Post Offices (except for the limited-edition rolls),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2026-06-04T10:26:12.350Z</dcterms:created>
  <dcterms:modified xsi:type="dcterms:W3CDTF">2026-06-04T10:26:12.351Z</dcterms:modified>
</cp:coreProperties>
</file>

<file path=docProps/custom.xml><?xml version="1.0" encoding="utf-8"?>
<Properties xmlns="http://schemas.openxmlformats.org/officeDocument/2006/custom-properties" xmlns:vt="http://schemas.openxmlformats.org/officeDocument/2006/docPropsVTypes"/>
</file>