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25 November 2025</w:t>
      </w:r>
    </w:p>
    <w:p>
      <w:pPr>
        <w:pStyle w:val="Heading1"/>
      </w:pPr>
      <w:r>
        <w:t xml:space="preserve">Video - Increased safety fears for Posties as holiday deliveries ramp up</w:t>
      </w:r>
    </w:p>
    <w:p>
      <w:r>
        <w:t xml:space="preserve">25 November 2025</w:t>
      </w:r>
    </w:p>
    <w:p>
      <w:r>
        <w:t xml:space="preserve">Download video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2026-06-04T10:17:53.504Z</dcterms:created>
  <dcterms:modified xsi:type="dcterms:W3CDTF">2026-06-04T10:17:53.504Z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