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07 December 2025</w:t>
      </w:r>
    </w:p>
    <w:p>
      <w:pPr>
        <w:pStyle w:val="Heading1"/>
      </w:pPr>
      <w:r>
        <w:t xml:space="preserve">Video - Outsmart Porch Pirates with Australia Post delivery options</w:t>
      </w:r>
    </w:p>
    <w:p>
      <w:r>
        <w:t xml:space="preserve">07 December 2025</w:t>
      </w:r>
    </w:p>
    <w:p>
      <w:r>
        <w:t xml:space="preserve">Download video</w:t>
      </w:r>
    </w:p>
    <w:p>
      <w:r>
        <w:t xml:space="preserve">Download video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2026-06-04T10:17:53.790Z</dcterms:created>
  <dcterms:modified xsi:type="dcterms:W3CDTF">2026-06-04T10:17:53.790Z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