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07 May 2026</w:t>
      </w:r>
    </w:p>
    <w:p>
      <w:pPr>
        <w:pStyle w:val="Heading1"/>
      </w:pPr>
      <w:r>
        <w:t xml:space="preserve">Video - Australia Post to deliver its 25 millionth Connection Postcard with Beyond Blue</w:t>
      </w:r>
    </w:p>
    <w:p>
      <w:r>
        <w:t xml:space="preserve">07 May 2026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Anna Garcia, M: 0409 402 966 E:Anna.garcia3@auspost.com.au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2026-06-04T10:17:52.842Z</dcterms:created>
  <dcterms:modified xsi:type="dcterms:W3CDTF">2026-06-04T10:17:52.842Z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