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272" w:rsidRDefault="00ED4272" w:rsidP="00051431">
      <w:pPr>
        <w:jc w:val="both"/>
      </w:pPr>
      <w:r w:rsidRPr="00D2157A">
        <w:rPr>
          <w:b/>
        </w:rPr>
        <w:t>Abstract</w:t>
      </w:r>
      <w:r w:rsidR="005F54F6">
        <w:t>:</w:t>
      </w:r>
    </w:p>
    <w:p w:rsidR="004C45BE" w:rsidRDefault="005F54F6" w:rsidP="00051431">
      <w:pPr>
        <w:jc w:val="both"/>
      </w:pPr>
      <w:r>
        <w:t>Supply demand imbalance, natural calamities etc. may not always be the reason behind the rise in the price of a commodity. It may</w:t>
      </w:r>
      <w:r w:rsidR="00ED4272">
        <w:t xml:space="preserve"> </w:t>
      </w:r>
      <w:r>
        <w:t xml:space="preserve">be a </w:t>
      </w:r>
      <w:r w:rsidR="00ED4272">
        <w:t xml:space="preserve">consequence of </w:t>
      </w:r>
      <w:r>
        <w:t xml:space="preserve">artificial supply deficit planned intelligently by traders’ nexus </w:t>
      </w:r>
      <w:r w:rsidR="00ED4272">
        <w:t xml:space="preserve">for profiteering </w:t>
      </w:r>
      <w:r>
        <w:t xml:space="preserve">through manipulation of supply of commodity and hence indirectly controlling their prices. Our attempt is to locate such hikes in prices which seem suspicious (we call them anomalies).  </w:t>
      </w:r>
    </w:p>
    <w:p w:rsidR="00ED4272" w:rsidRDefault="00ED4272" w:rsidP="00051431">
      <w:pPr>
        <w:jc w:val="both"/>
      </w:pPr>
      <w:r>
        <w:t>Here, we try to find characteristics of these anomalous situations using retail, wholesale and arrival information of onion.</w:t>
      </w:r>
    </w:p>
    <w:p w:rsidR="00ED4272" w:rsidRPr="00D2157A" w:rsidRDefault="00F24E14" w:rsidP="00051431">
      <w:pPr>
        <w:jc w:val="both"/>
        <w:rPr>
          <w:b/>
        </w:rPr>
      </w:pPr>
      <w:r>
        <w:rPr>
          <w:b/>
        </w:rPr>
        <w:t>Introduction</w:t>
      </w:r>
      <w:r w:rsidR="00ED4272" w:rsidRPr="00D2157A">
        <w:rPr>
          <w:b/>
        </w:rPr>
        <w:t>:</w:t>
      </w:r>
    </w:p>
    <w:p w:rsidR="00D2157A" w:rsidRDefault="00ED4272" w:rsidP="00051431">
      <w:pPr>
        <w:jc w:val="both"/>
      </w:pPr>
      <w:r>
        <w:t>Onion is a staple</w:t>
      </w:r>
      <w:r w:rsidR="00D2157A">
        <w:t xml:space="preserve"> ingredient</w:t>
      </w:r>
      <w:r>
        <w:t xml:space="preserve"> for</w:t>
      </w:r>
      <w:r w:rsidR="00D2157A">
        <w:t xml:space="preserve"> almost every</w:t>
      </w:r>
      <w:r>
        <w:t xml:space="preserve"> </w:t>
      </w:r>
      <w:r w:rsidR="00D2157A">
        <w:t xml:space="preserve">Indian kitchen and hence its demand is almost constant throughout the year but not the supply. In order to </w:t>
      </w:r>
      <w:r w:rsidR="00FD7FAD">
        <w:t>supply</w:t>
      </w:r>
      <w:r w:rsidR="00D2157A">
        <w:t xml:space="preserve"> onions throughout the year, they are stored </w:t>
      </w:r>
      <w:r w:rsidR="00FD7FAD">
        <w:t>during h</w:t>
      </w:r>
      <w:r w:rsidR="00D2157A">
        <w:t>arvest and released into markets in lean seasons.</w:t>
      </w:r>
    </w:p>
    <w:p w:rsidR="00ED4272" w:rsidRDefault="00D2157A" w:rsidP="00051431">
      <w:pPr>
        <w:jc w:val="both"/>
      </w:pPr>
      <w:r>
        <w:t>Its importance can be well estimated by the fact that it is one among few essential commodities and often rise in its price has</w:t>
      </w:r>
      <w:r w:rsidR="00FD7FAD">
        <w:t xml:space="preserve"> resulted into downfall of state and central government.</w:t>
      </w:r>
    </w:p>
    <w:p w:rsidR="00FD7FAD" w:rsidRDefault="00FD7FAD" w:rsidP="00051431">
      <w:pPr>
        <w:jc w:val="both"/>
      </w:pPr>
      <w:r>
        <w:t xml:space="preserve">Because of its utter importance, traders often find </w:t>
      </w:r>
      <w:r w:rsidR="00C05823">
        <w:t>option of making big profits by creating artificial shortage attractive.  Traders often indulge in excessive hoarding practice and faking crisis situation, resulting hike in demand and so in their price.</w:t>
      </w:r>
    </w:p>
    <w:p w:rsidR="00C05823" w:rsidRDefault="00C05823" w:rsidP="00051431">
      <w:pPr>
        <w:jc w:val="both"/>
      </w:pPr>
      <w:r>
        <w:t xml:space="preserve">Under APMC act, </w:t>
      </w:r>
      <w:proofErr w:type="spellStart"/>
      <w:r>
        <w:t>mandi</w:t>
      </w:r>
      <w:r w:rsidR="00AF46EF">
        <w:t>s</w:t>
      </w:r>
      <w:proofErr w:type="spellEnd"/>
      <w:r>
        <w:t xml:space="preserve"> were </w:t>
      </w:r>
      <w:r w:rsidR="00AF46EF">
        <w:t xml:space="preserve">established at different places across country so that farmers can sell their produce directly in </w:t>
      </w:r>
      <w:proofErr w:type="spellStart"/>
      <w:r w:rsidR="00AF46EF">
        <w:t>mandi</w:t>
      </w:r>
      <w:proofErr w:type="spellEnd"/>
      <w:r w:rsidR="00AF46EF">
        <w:t xml:space="preserve"> and get good </w:t>
      </w:r>
      <w:r w:rsidR="00D80118">
        <w:t>returns (</w:t>
      </w:r>
      <w:r w:rsidR="00AF46EF">
        <w:t xml:space="preserve">wholesale price). There are around 1500 </w:t>
      </w:r>
      <w:proofErr w:type="spellStart"/>
      <w:r w:rsidR="00AF46EF">
        <w:t>mandis</w:t>
      </w:r>
      <w:proofErr w:type="spellEnd"/>
      <w:r w:rsidR="00AF46EF">
        <w:t xml:space="preserve"> located in different places across country which log their daily arrival of onion, minimum</w:t>
      </w:r>
      <w:r w:rsidR="00F24E14">
        <w:t>, maximum, modal</w:t>
      </w:r>
      <w:r w:rsidR="00AF46EF">
        <w:t xml:space="preserve"> </w:t>
      </w:r>
      <w:r w:rsidR="00F24E14">
        <w:t>selling price per quintal of onion data to AGMARKNET</w:t>
      </w:r>
      <w:r w:rsidR="00AF46EF">
        <w:t xml:space="preserve">. Retailers purchase from these </w:t>
      </w:r>
      <w:proofErr w:type="spellStart"/>
      <w:r w:rsidR="00AF46EF">
        <w:t>mandis</w:t>
      </w:r>
      <w:proofErr w:type="spellEnd"/>
      <w:r w:rsidR="00AF46EF">
        <w:t xml:space="preserve"> and sell to end customers at retail price. There are around 70 centres across country which maintains retail price of onion</w:t>
      </w:r>
      <w:r w:rsidR="00F24E14">
        <w:t xml:space="preserve"> on Ministry of consumer affairs website</w:t>
      </w:r>
      <w:r w:rsidR="00AF46EF">
        <w:t>.</w:t>
      </w:r>
    </w:p>
    <w:p w:rsidR="00FD7FAD" w:rsidRDefault="00F24E14" w:rsidP="00051431">
      <w:pPr>
        <w:jc w:val="both"/>
        <w:rPr>
          <w:b/>
        </w:rPr>
      </w:pPr>
      <w:r w:rsidRPr="00D2157A">
        <w:rPr>
          <w:b/>
        </w:rPr>
        <w:t>Data and Methodology</w:t>
      </w:r>
      <w:r>
        <w:rPr>
          <w:b/>
        </w:rPr>
        <w:t>:</w:t>
      </w:r>
    </w:p>
    <w:p w:rsidR="00F24E14" w:rsidRDefault="00F24E14" w:rsidP="00051431">
      <w:pPr>
        <w:jc w:val="both"/>
      </w:pPr>
      <w:r>
        <w:t>We have following data:</w:t>
      </w:r>
    </w:p>
    <w:p w:rsidR="00F24E14" w:rsidRDefault="00F24E14" w:rsidP="00051431">
      <w:pPr>
        <w:pStyle w:val="ListParagraph"/>
        <w:numPr>
          <w:ilvl w:val="0"/>
          <w:numId w:val="1"/>
        </w:numPr>
        <w:jc w:val="both"/>
      </w:pPr>
      <w:r>
        <w:t xml:space="preserve">Daily wholesale price of onion for 1514 </w:t>
      </w:r>
      <w:proofErr w:type="spellStart"/>
      <w:r>
        <w:t>mandis</w:t>
      </w:r>
      <w:proofErr w:type="spellEnd"/>
      <w:r>
        <w:t xml:space="preserve"> </w:t>
      </w:r>
    </w:p>
    <w:p w:rsidR="00F24E14" w:rsidRDefault="00F24E14" w:rsidP="00051431">
      <w:pPr>
        <w:pStyle w:val="ListParagraph"/>
        <w:numPr>
          <w:ilvl w:val="0"/>
          <w:numId w:val="1"/>
        </w:numPr>
        <w:jc w:val="both"/>
      </w:pPr>
      <w:r>
        <w:t xml:space="preserve">Daily arrival of onion information for 1514 </w:t>
      </w:r>
      <w:proofErr w:type="spellStart"/>
      <w:r>
        <w:t>mandis</w:t>
      </w:r>
      <w:proofErr w:type="spellEnd"/>
    </w:p>
    <w:p w:rsidR="00F24E14" w:rsidRDefault="00F24E14" w:rsidP="00051431">
      <w:pPr>
        <w:pStyle w:val="ListParagraph"/>
        <w:numPr>
          <w:ilvl w:val="0"/>
          <w:numId w:val="1"/>
        </w:numPr>
        <w:jc w:val="both"/>
      </w:pPr>
      <w:r>
        <w:t xml:space="preserve">Daily retail </w:t>
      </w:r>
      <w:r w:rsidR="008908D4">
        <w:t>price of onion for 76</w:t>
      </w:r>
      <w:r>
        <w:t xml:space="preserve"> centres</w:t>
      </w:r>
    </w:p>
    <w:p w:rsidR="00F24E14" w:rsidRDefault="008908D4" w:rsidP="00051431">
      <w:pPr>
        <w:pStyle w:val="ListParagraph"/>
        <w:numPr>
          <w:ilvl w:val="0"/>
          <w:numId w:val="1"/>
        </w:numPr>
        <w:jc w:val="both"/>
      </w:pPr>
      <w:r>
        <w:t>Dates and location for hoarding reports from news articles</w:t>
      </w:r>
    </w:p>
    <w:p w:rsidR="008908D4" w:rsidRDefault="008908D4" w:rsidP="00051431">
      <w:pPr>
        <w:jc w:val="both"/>
      </w:pPr>
      <w:r>
        <w:t>Analysis of news articles indicated following to be the parameters which give hints about possibility of hoarding:</w:t>
      </w:r>
    </w:p>
    <w:p w:rsidR="008908D4" w:rsidRDefault="008908D4" w:rsidP="00051431">
      <w:pPr>
        <w:pStyle w:val="ListParagraph"/>
        <w:numPr>
          <w:ilvl w:val="0"/>
          <w:numId w:val="2"/>
        </w:numPr>
        <w:jc w:val="both"/>
      </w:pPr>
      <w:r>
        <w:t>D</w:t>
      </w:r>
      <w:r w:rsidRPr="008908D4">
        <w:t>ifference between wholesale and retail price goes above 100% with respect to the wholesale price</w:t>
      </w:r>
    </w:p>
    <w:p w:rsidR="008908D4" w:rsidRPr="008908D4" w:rsidRDefault="008908D4" w:rsidP="00051431">
      <w:pPr>
        <w:pStyle w:val="ListParagraph"/>
        <w:numPr>
          <w:ilvl w:val="0"/>
          <w:numId w:val="2"/>
        </w:numPr>
        <w:jc w:val="both"/>
      </w:pPr>
      <w:r w:rsidRPr="00A774DF">
        <w:t>There is more than 100% hike in the retail prices since past 2 weeks</w:t>
      </w:r>
    </w:p>
    <w:p w:rsidR="008908D4" w:rsidRDefault="008908D4" w:rsidP="00051431">
      <w:pPr>
        <w:pStyle w:val="ListParagraph"/>
        <w:numPr>
          <w:ilvl w:val="0"/>
          <w:numId w:val="2"/>
        </w:numPr>
        <w:jc w:val="both"/>
      </w:pPr>
      <w:r w:rsidRPr="00A774DF">
        <w:t xml:space="preserve">Arrival </w:t>
      </w:r>
      <w:r w:rsidR="00A774DF" w:rsidRPr="00A774DF">
        <w:t>of current</w:t>
      </w:r>
      <w:r w:rsidRPr="00A774DF">
        <w:t xml:space="preserve"> year is more compared to last year, but still wholesale rates are higher this year than the previous year</w:t>
      </w:r>
    </w:p>
    <w:p w:rsidR="00A774DF" w:rsidRDefault="00A774DF" w:rsidP="00051431">
      <w:pPr>
        <w:ind w:left="360"/>
        <w:jc w:val="both"/>
      </w:pPr>
      <w:r>
        <w:lastRenderedPageBreak/>
        <w:t xml:space="preserve">Following on the grounds of news articles, </w:t>
      </w:r>
      <w:r w:rsidR="001C4356">
        <w:t xml:space="preserve">comparison of wholesale and retail price; wholesale and arrival of a location was needed. But the set of </w:t>
      </w:r>
      <w:proofErr w:type="spellStart"/>
      <w:r w:rsidR="001C4356">
        <w:t>mandis</w:t>
      </w:r>
      <w:proofErr w:type="spellEnd"/>
      <w:r w:rsidR="001C4356">
        <w:t xml:space="preserve"> and set of centre locations were disjoint. So, the task was to map every </w:t>
      </w:r>
      <w:proofErr w:type="spellStart"/>
      <w:r w:rsidR="001C4356">
        <w:t>mandi</w:t>
      </w:r>
      <w:proofErr w:type="spellEnd"/>
      <w:r w:rsidR="001C4356">
        <w:t xml:space="preserve"> to nearest possible centre location assuming retail price at a centre are dependent on the arrival and wholesale price of nearby </w:t>
      </w:r>
      <w:proofErr w:type="spellStart"/>
      <w:r w:rsidR="001C4356">
        <w:t>mandis</w:t>
      </w:r>
      <w:proofErr w:type="spellEnd"/>
      <w:r w:rsidR="00D66F10">
        <w:t xml:space="preserve"> and also has no effect of the other </w:t>
      </w:r>
      <w:proofErr w:type="spellStart"/>
      <w:r w:rsidR="00D66F10">
        <w:t>mandis</w:t>
      </w:r>
      <w:proofErr w:type="spellEnd"/>
      <w:r w:rsidR="00D66F10">
        <w:t xml:space="preserve"> as well</w:t>
      </w:r>
      <w:r w:rsidR="001C4356">
        <w:t>.</w:t>
      </w:r>
      <w:r w:rsidR="00D66F10">
        <w:t xml:space="preserve"> </w:t>
      </w:r>
      <w:r w:rsidR="0083720B">
        <w:t xml:space="preserve">Also, we have assumed that </w:t>
      </w:r>
      <w:proofErr w:type="spellStart"/>
      <w:r w:rsidR="0083720B">
        <w:t>mandis</w:t>
      </w:r>
      <w:proofErr w:type="spellEnd"/>
      <w:r w:rsidR="0083720B">
        <w:t xml:space="preserve"> falling into the region of </w:t>
      </w:r>
      <w:r w:rsidR="008F71F2">
        <w:t>a</w:t>
      </w:r>
      <w:r w:rsidR="0083720B">
        <w:t xml:space="preserve"> centre do not tra</w:t>
      </w:r>
      <w:r w:rsidR="008F71F2">
        <w:t>nsa</w:t>
      </w:r>
      <w:r w:rsidR="0083720B">
        <w:t>ct among themselves.</w:t>
      </w:r>
      <w:r w:rsidR="001C4356">
        <w:t xml:space="preserve"> </w:t>
      </w:r>
    </w:p>
    <w:p w:rsidR="00A774DF" w:rsidRDefault="00A774DF" w:rsidP="00051431">
      <w:pPr>
        <w:ind w:left="360"/>
        <w:jc w:val="both"/>
      </w:pPr>
      <w:r>
        <w:t>Task1:</w:t>
      </w:r>
    </w:p>
    <w:p w:rsidR="00A774DF" w:rsidRPr="00A616AD" w:rsidRDefault="001C4356" w:rsidP="00051431">
      <w:pPr>
        <w:ind w:left="360"/>
        <w:jc w:val="both"/>
      </w:pPr>
      <w:proofErr w:type="spellStart"/>
      <w:r w:rsidRPr="00A616AD">
        <w:t>Voronoi</w:t>
      </w:r>
      <w:proofErr w:type="spellEnd"/>
      <w:r w:rsidRPr="00A616AD">
        <w:t xml:space="preserve"> Diagram is used to map every </w:t>
      </w:r>
      <w:proofErr w:type="spellStart"/>
      <w:r w:rsidRPr="00A616AD">
        <w:t>mandi</w:t>
      </w:r>
      <w:proofErr w:type="spellEnd"/>
      <w:r w:rsidRPr="00A616AD">
        <w:t xml:space="preserve"> to nearest possible centre. The centres with retail data were considered fixed points and country was divided into 76 regions. Al</w:t>
      </w:r>
      <w:r w:rsidR="008F71F2">
        <w:t>l</w:t>
      </w:r>
      <w:r w:rsidRPr="00A616AD">
        <w:t xml:space="preserve"> the </w:t>
      </w:r>
      <w:proofErr w:type="spellStart"/>
      <w:r w:rsidRPr="00A616AD">
        <w:t>mandis</w:t>
      </w:r>
      <w:proofErr w:type="spellEnd"/>
      <w:r w:rsidRPr="00A616AD">
        <w:t xml:space="preserve"> falling in that region are mapped to the respective centre.</w:t>
      </w:r>
    </w:p>
    <w:p w:rsidR="00ED1D72" w:rsidRDefault="001A58AF" w:rsidP="00051431">
      <w:pPr>
        <w:keepNext/>
        <w:ind w:left="360"/>
        <w:jc w:val="both"/>
      </w:pPr>
      <w:r>
        <w:rPr>
          <w:noProof/>
          <w:lang w:eastAsia="en-IN"/>
        </w:rPr>
        <w:drawing>
          <wp:inline distT="0" distB="0" distL="0" distR="0" wp14:anchorId="7BF47136" wp14:editId="6BA80F3D">
            <wp:extent cx="3424555" cy="3048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24555" cy="3048000"/>
                    </a:xfrm>
                    <a:prstGeom prst="rect">
                      <a:avLst/>
                    </a:prstGeom>
                    <a:noFill/>
                    <a:ln>
                      <a:noFill/>
                    </a:ln>
                  </pic:spPr>
                </pic:pic>
              </a:graphicData>
            </a:graphic>
          </wp:inline>
        </w:drawing>
      </w:r>
    </w:p>
    <w:p w:rsidR="001A58AF" w:rsidRDefault="00ED1D72" w:rsidP="00051431">
      <w:pPr>
        <w:pStyle w:val="Caption"/>
        <w:jc w:val="both"/>
      </w:pPr>
      <w:r>
        <w:t xml:space="preserve">Figure </w:t>
      </w:r>
      <w:r w:rsidR="00FD7974">
        <w:fldChar w:fldCharType="begin"/>
      </w:r>
      <w:r w:rsidR="00FD7974">
        <w:instrText xml:space="preserve"> SEQ Figure \* ARABIC </w:instrText>
      </w:r>
      <w:r w:rsidR="00FD7974">
        <w:fldChar w:fldCharType="separate"/>
      </w:r>
      <w:r>
        <w:rPr>
          <w:noProof/>
        </w:rPr>
        <w:t>1</w:t>
      </w:r>
      <w:r w:rsidR="00FD7974">
        <w:rPr>
          <w:noProof/>
        </w:rPr>
        <w:fldChar w:fldCharType="end"/>
      </w:r>
      <w:r>
        <w:t xml:space="preserve"> </w:t>
      </w:r>
      <w:proofErr w:type="spellStart"/>
      <w:r>
        <w:t>Voronoi</w:t>
      </w:r>
      <w:proofErr w:type="spellEnd"/>
      <w:r>
        <w:t xml:space="preserve"> Diagram</w:t>
      </w:r>
    </w:p>
    <w:p w:rsidR="001A58AF" w:rsidRDefault="001A58AF" w:rsidP="00051431">
      <w:pPr>
        <w:jc w:val="both"/>
      </w:pPr>
      <w:r>
        <w:t xml:space="preserve">After all the </w:t>
      </w:r>
      <w:proofErr w:type="spellStart"/>
      <w:r>
        <w:t>mandis</w:t>
      </w:r>
      <w:proofErr w:type="spellEnd"/>
      <w:r>
        <w:t xml:space="preserve"> are mapped to their nearest centre, wholesale and arrival at every centre is computed. Wholesale price at centre is average of modal price of all </w:t>
      </w:r>
      <w:proofErr w:type="spellStart"/>
      <w:r>
        <w:t>mandis</w:t>
      </w:r>
      <w:proofErr w:type="spellEnd"/>
      <w:r>
        <w:t xml:space="preserve"> in its region and arrival was computed as the sum of the arrival at the </w:t>
      </w:r>
      <w:proofErr w:type="spellStart"/>
      <w:r>
        <w:t>mandis</w:t>
      </w:r>
      <w:proofErr w:type="spellEnd"/>
      <w:r>
        <w:t xml:space="preserve"> in its region.</w:t>
      </w:r>
      <w:r w:rsidR="007E0160">
        <w:t xml:space="preserve"> While </w:t>
      </w:r>
      <w:r w:rsidR="00192D1F">
        <w:t xml:space="preserve">calculating the wholesale price, the distance between centre and the </w:t>
      </w:r>
      <w:proofErr w:type="spellStart"/>
      <w:r w:rsidR="00192D1F">
        <w:t>mandi</w:t>
      </w:r>
      <w:proofErr w:type="spellEnd"/>
      <w:r w:rsidR="00192D1F">
        <w:t xml:space="preserve"> was not considered.</w:t>
      </w:r>
    </w:p>
    <w:p w:rsidR="001A58AF" w:rsidRDefault="001A58AF" w:rsidP="00051431">
      <w:pPr>
        <w:jc w:val="both"/>
      </w:pPr>
      <w:r>
        <w:t>Task2:</w:t>
      </w:r>
    </w:p>
    <w:p w:rsidR="00986FE0" w:rsidRDefault="001A58AF" w:rsidP="00986FE0">
      <w:pPr>
        <w:jc w:val="both"/>
      </w:pPr>
      <w:r>
        <w:t>Corresponding to every date and location of hoarding news report, values like current year arrival, last year arrival, Percentage difference in wholesale- retail</w:t>
      </w:r>
      <w:r w:rsidR="007F0141">
        <w:t xml:space="preserve"> etc.</w:t>
      </w:r>
      <w:r>
        <w:t xml:space="preserve"> were </w:t>
      </w:r>
      <w:r w:rsidR="00D80118">
        <w:t xml:space="preserve">computed. </w:t>
      </w:r>
      <w:r w:rsidR="007F0141">
        <w:t>Following table</w:t>
      </w:r>
      <w:r w:rsidR="00986FE0">
        <w:t xml:space="preserve"> resulted from these computations.</w:t>
      </w:r>
    </w:p>
    <w:p w:rsidR="00D80118" w:rsidRDefault="00D80118" w:rsidP="00986FE0">
      <w:pPr>
        <w:jc w:val="both"/>
        <w:sectPr w:rsidR="00D80118">
          <w:pgSz w:w="11906" w:h="16838"/>
          <w:pgMar w:top="1440" w:right="1440" w:bottom="1440" w:left="1440" w:header="708" w:footer="708" w:gutter="0"/>
          <w:cols w:space="708"/>
          <w:docGrid w:linePitch="360"/>
        </w:sectPr>
      </w:pPr>
    </w:p>
    <w:tbl>
      <w:tblPr>
        <w:tblpPr w:leftFromText="180" w:rightFromText="180" w:vertAnchor="page" w:horzAnchor="margin" w:tblpXSpec="center" w:tblpY="1928"/>
        <w:tblW w:w="15714" w:type="dxa"/>
        <w:tblLayout w:type="fixed"/>
        <w:tblCellMar>
          <w:top w:w="15" w:type="dxa"/>
          <w:left w:w="15" w:type="dxa"/>
          <w:bottom w:w="15" w:type="dxa"/>
          <w:right w:w="15" w:type="dxa"/>
        </w:tblCellMar>
        <w:tblLook w:val="04A0" w:firstRow="1" w:lastRow="0" w:firstColumn="1" w:lastColumn="0" w:noHBand="0" w:noVBand="1"/>
      </w:tblPr>
      <w:tblGrid>
        <w:gridCol w:w="1215"/>
        <w:gridCol w:w="1620"/>
        <w:gridCol w:w="450"/>
        <w:gridCol w:w="720"/>
        <w:gridCol w:w="990"/>
        <w:gridCol w:w="1080"/>
        <w:gridCol w:w="1980"/>
        <w:gridCol w:w="1170"/>
        <w:gridCol w:w="1710"/>
        <w:gridCol w:w="720"/>
        <w:gridCol w:w="1260"/>
        <w:gridCol w:w="1080"/>
        <w:gridCol w:w="810"/>
        <w:gridCol w:w="909"/>
      </w:tblGrid>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lastRenderedPageBreak/>
              <w:t>News Date</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Place</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RP</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Pr>
                <w:rFonts w:ascii="Arial" w:eastAsia="Times New Roman" w:hAnsi="Arial" w:cs="Arial"/>
                <w:b/>
                <w:bCs/>
                <w:color w:val="000000"/>
                <w:sz w:val="20"/>
                <w:szCs w:val="20"/>
                <w:lang w:eastAsia="en-IN"/>
              </w:rPr>
              <w:t>WP</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Arrival</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This</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Year</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Arrival</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of Last</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Year</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Average</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Arrival</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 xml:space="preserve">of all </w:t>
            </w:r>
            <w:r w:rsidR="002B0D17">
              <w:rPr>
                <w:rFonts w:ascii="Arial" w:eastAsia="Times New Roman" w:hAnsi="Arial" w:cs="Arial"/>
                <w:b/>
                <w:bCs/>
                <w:color w:val="000000"/>
                <w:sz w:val="20"/>
                <w:szCs w:val="20"/>
                <w:lang w:eastAsia="en-IN"/>
              </w:rPr>
              <w:t xml:space="preserve">previous </w:t>
            </w:r>
            <w:r w:rsidRPr="007F0141">
              <w:rPr>
                <w:rFonts w:ascii="Arial" w:eastAsia="Times New Roman" w:hAnsi="Arial" w:cs="Arial"/>
                <w:b/>
                <w:bCs/>
                <w:color w:val="000000"/>
                <w:sz w:val="20"/>
                <w:szCs w:val="20"/>
                <w:lang w:eastAsia="en-IN"/>
              </w:rPr>
              <w:t xml:space="preserve">non-hoarding </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years</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Over Same</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time per day</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Wholesale</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Last Year</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Average</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Wholesale</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Of the</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Previous</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non-hoarding Years</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Retail</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Last</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Year</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Average</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Retail of</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Previous</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non-hoarding Years</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Average</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Arrival</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This year per day</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Retail</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Price</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Before</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1 week</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Retail</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Price</w:t>
            </w:r>
          </w:p>
          <w:p w:rsidR="00D80118" w:rsidRPr="007F0141" w:rsidRDefault="00D80118" w:rsidP="00051431">
            <w:pPr>
              <w:spacing w:after="0" w:line="240" w:lineRule="auto"/>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Before</w:t>
            </w:r>
          </w:p>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b/>
                <w:bCs/>
                <w:color w:val="000000"/>
                <w:sz w:val="20"/>
                <w:szCs w:val="20"/>
                <w:lang w:eastAsia="en-IN"/>
              </w:rPr>
              <w:t>2 weeks</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22/12/2010</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proofErr w:type="spellStart"/>
            <w:r w:rsidRPr="007F0141">
              <w:rPr>
                <w:rFonts w:ascii="Arial" w:eastAsia="Times New Roman" w:hAnsi="Arial" w:cs="Arial"/>
                <w:color w:val="000000"/>
                <w:sz w:val="20"/>
                <w:szCs w:val="20"/>
                <w:lang w:eastAsia="en-IN"/>
              </w:rPr>
              <w:t>Nashik</w:t>
            </w:r>
            <w:proofErr w:type="spellEnd"/>
            <w:r w:rsidRPr="007F0141">
              <w:rPr>
                <w:rFonts w:ascii="Arial" w:eastAsia="Times New Roman" w:hAnsi="Arial" w:cs="Arial"/>
                <w:color w:val="000000"/>
                <w:sz w:val="20"/>
                <w:szCs w:val="20"/>
                <w:lang w:eastAsia="en-IN"/>
              </w:rPr>
              <w:t xml:space="preserve"> - MH</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72</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36</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51661.4</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96398.8</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5044.35</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14</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22</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11.75</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3700.93</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44</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40</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23/12/2010</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Delhi</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60</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29</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14712.73</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18496.6</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741.26</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13</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8.29</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22</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12.21</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1050.9</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30</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31</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12/01/2011</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Mumbai</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63</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28</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48185.9</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96734.4</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5213.54</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21</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11.01</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4015.49</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52</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53</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23/07/2013</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Mumbai</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37</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22</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91808.3</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107240.2</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4661.95</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6.45</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6.46</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15.18</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9.31</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6120.55</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32</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32</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14/08/2013</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proofErr w:type="spellStart"/>
            <w:r w:rsidRPr="007F0141">
              <w:rPr>
                <w:rFonts w:ascii="Arial" w:eastAsia="Times New Roman" w:hAnsi="Arial" w:cs="Arial"/>
                <w:color w:val="000000"/>
                <w:sz w:val="20"/>
                <w:szCs w:val="20"/>
                <w:lang w:eastAsia="en-IN"/>
              </w:rPr>
              <w:t>Banglore</w:t>
            </w:r>
            <w:proofErr w:type="spellEnd"/>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60</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45</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4990</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18894</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1027.92</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11.36</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998</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25</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25</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17/08/2013</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Delhi</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70</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43.36</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26142.83</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18648.61</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890.8</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7.3</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7.45</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17</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11.85</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1867.345</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45</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38</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u w:val="single"/>
                <w:lang w:eastAsia="en-IN"/>
              </w:rPr>
              <w:t>18/08/2013</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proofErr w:type="spellStart"/>
            <w:r w:rsidRPr="007F0141">
              <w:rPr>
                <w:rFonts w:ascii="Arial" w:eastAsia="Times New Roman" w:hAnsi="Arial" w:cs="Arial"/>
                <w:color w:val="000000"/>
                <w:sz w:val="20"/>
                <w:szCs w:val="20"/>
                <w:lang w:eastAsia="en-IN"/>
              </w:rPr>
              <w:t>Gandhinagar</w:t>
            </w:r>
            <w:proofErr w:type="spellEnd"/>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50</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42</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6269.6</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10575.48</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424.42</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6.91</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7.03</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15</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8.02</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447.82</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40</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32</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18/09/2013</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Delhi</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70</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51.1</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24091.6</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15380.55</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957.98</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7.3</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8.46</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15</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11.968</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1720.82</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58</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53</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u w:val="single"/>
                <w:lang w:eastAsia="en-IN"/>
              </w:rPr>
              <w:t>23/10/2013</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Delhi</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78</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44.18</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24764.55</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14601.75</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839.09</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8.23</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10.03</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18</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16.65</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1768.89</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63</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59</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20/06/2014</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Mumbai</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29</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14.13</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75106.2</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86044</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4394.729</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14.79</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5.64</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26</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8.28</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4694.13</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29</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27</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u w:val="single"/>
                <w:lang w:eastAsia="en-IN"/>
              </w:rPr>
              <w:t>08/07/2014</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Kerala</w:t>
            </w:r>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32</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30.46</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1133.9</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849.45</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26.3</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28.25</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17.78</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65</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34.36</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11.44</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30</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30</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20/07/2014</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proofErr w:type="spellStart"/>
            <w:r w:rsidRPr="007F0141">
              <w:rPr>
                <w:rFonts w:ascii="Arial" w:eastAsia="Times New Roman" w:hAnsi="Arial" w:cs="Arial"/>
                <w:color w:val="000000"/>
                <w:sz w:val="20"/>
                <w:szCs w:val="20"/>
                <w:lang w:eastAsia="en-IN"/>
              </w:rPr>
              <w:t>Hydrabad</w:t>
            </w:r>
            <w:proofErr w:type="spellEnd"/>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28</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19</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206.3</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840.2</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10.85</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18.78</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26</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8.6</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10.85</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26</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26</w:t>
            </w:r>
          </w:p>
        </w:tc>
      </w:tr>
      <w:tr w:rsidR="00D80118" w:rsidRPr="007F0141" w:rsidTr="005D0382">
        <w:tc>
          <w:tcPr>
            <w:tcW w:w="1215"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u w:val="single"/>
                <w:lang w:eastAsia="en-IN"/>
              </w:rPr>
              <w:t>05/06/2015</w:t>
            </w:r>
          </w:p>
        </w:tc>
        <w:tc>
          <w:tcPr>
            <w:tcW w:w="16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proofErr w:type="spellStart"/>
            <w:r w:rsidRPr="007F0141">
              <w:rPr>
                <w:rFonts w:ascii="Arial" w:eastAsia="Times New Roman" w:hAnsi="Arial" w:cs="Arial"/>
                <w:color w:val="000000"/>
                <w:sz w:val="20"/>
                <w:szCs w:val="20"/>
                <w:lang w:eastAsia="en-IN"/>
              </w:rPr>
              <w:t>Bhubaneshwar</w:t>
            </w:r>
            <w:proofErr w:type="spellEnd"/>
          </w:p>
        </w:tc>
        <w:tc>
          <w:tcPr>
            <w:tcW w:w="45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28</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23</w:t>
            </w:r>
          </w:p>
        </w:tc>
        <w:tc>
          <w:tcPr>
            <w:tcW w:w="99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849.6</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905.5</w:t>
            </w:r>
          </w:p>
        </w:tc>
        <w:tc>
          <w:tcPr>
            <w:tcW w:w="19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302.26</w:t>
            </w:r>
          </w:p>
        </w:tc>
        <w:tc>
          <w:tcPr>
            <w:tcW w:w="117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16.8</w:t>
            </w:r>
          </w:p>
        </w:tc>
        <w:tc>
          <w:tcPr>
            <w:tcW w:w="17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8.99</w:t>
            </w:r>
          </w:p>
        </w:tc>
        <w:tc>
          <w:tcPr>
            <w:tcW w:w="72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17</w:t>
            </w:r>
          </w:p>
        </w:tc>
        <w:tc>
          <w:tcPr>
            <w:tcW w:w="126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11.06</w:t>
            </w:r>
          </w:p>
        </w:tc>
        <w:tc>
          <w:tcPr>
            <w:tcW w:w="108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60.68</w:t>
            </w:r>
          </w:p>
        </w:tc>
        <w:tc>
          <w:tcPr>
            <w:tcW w:w="810"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20</w:t>
            </w:r>
          </w:p>
        </w:tc>
        <w:tc>
          <w:tcPr>
            <w:tcW w:w="90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D80118" w:rsidRPr="007F0141" w:rsidRDefault="00D80118" w:rsidP="00051431">
            <w:pPr>
              <w:spacing w:after="0" w:line="0" w:lineRule="atLeast"/>
              <w:jc w:val="both"/>
              <w:rPr>
                <w:rFonts w:ascii="Times New Roman" w:eastAsia="Times New Roman" w:hAnsi="Times New Roman" w:cs="Times New Roman"/>
                <w:sz w:val="24"/>
                <w:szCs w:val="24"/>
                <w:lang w:eastAsia="en-IN"/>
              </w:rPr>
            </w:pPr>
            <w:r w:rsidRPr="007F0141">
              <w:rPr>
                <w:rFonts w:ascii="Arial" w:eastAsia="Times New Roman" w:hAnsi="Arial" w:cs="Arial"/>
                <w:color w:val="000000"/>
                <w:sz w:val="20"/>
                <w:szCs w:val="20"/>
                <w:lang w:eastAsia="en-IN"/>
              </w:rPr>
              <w:t>20</w:t>
            </w:r>
          </w:p>
        </w:tc>
      </w:tr>
    </w:tbl>
    <w:p w:rsidR="00D80118" w:rsidRDefault="005D0382" w:rsidP="00335893">
      <w:pPr>
        <w:spacing w:after="0" w:line="0" w:lineRule="atLeast"/>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Table 1: News Analysis – Part I</w:t>
      </w:r>
    </w:p>
    <w:p w:rsidR="00D80118" w:rsidRDefault="00D80118" w:rsidP="00051431">
      <w:pPr>
        <w:tabs>
          <w:tab w:val="left" w:pos="532"/>
        </w:tabs>
        <w:jc w:val="both"/>
        <w:rPr>
          <w:rFonts w:ascii="Arial" w:eastAsia="Times New Roman" w:hAnsi="Arial" w:cs="Arial"/>
          <w:sz w:val="20"/>
          <w:szCs w:val="20"/>
          <w:lang w:eastAsia="en-IN"/>
        </w:rPr>
      </w:pPr>
      <w:r>
        <w:rPr>
          <w:rFonts w:ascii="Arial" w:eastAsia="Times New Roman" w:hAnsi="Arial" w:cs="Arial"/>
          <w:sz w:val="20"/>
          <w:szCs w:val="20"/>
          <w:lang w:eastAsia="en-IN"/>
        </w:rPr>
        <w:tab/>
      </w:r>
    </w:p>
    <w:p w:rsidR="00D80118" w:rsidRDefault="007F0141" w:rsidP="00335893">
      <w:pPr>
        <w:sectPr w:rsidR="00D80118" w:rsidSect="00D80118">
          <w:pgSz w:w="16838" w:h="11906" w:orient="landscape"/>
          <w:pgMar w:top="1440" w:right="1440" w:bottom="1440" w:left="1440" w:header="708" w:footer="708" w:gutter="0"/>
          <w:cols w:space="708"/>
          <w:docGrid w:linePitch="360"/>
        </w:sectPr>
      </w:pPr>
      <w:r>
        <w:t xml:space="preserve">*RP-retail </w:t>
      </w:r>
      <w:r w:rsidR="00BB5EDB">
        <w:t>Price,</w:t>
      </w:r>
      <w:r>
        <w:t>*WP-Wholesale Price</w:t>
      </w:r>
    </w:p>
    <w:p w:rsidR="00F577FB" w:rsidRDefault="007F0141" w:rsidP="00051431">
      <w:pPr>
        <w:jc w:val="both"/>
      </w:pPr>
      <w:r>
        <w:lastRenderedPageBreak/>
        <w:t xml:space="preserve">Following table highlights the </w:t>
      </w:r>
      <w:r w:rsidR="00F577FB">
        <w:t>values from above computed values for every news report which were marked as characteristic of anomaly.</w:t>
      </w:r>
    </w:p>
    <w:p w:rsidR="00AF001A" w:rsidRPr="00AF001A" w:rsidRDefault="00AF001A" w:rsidP="00335893">
      <w:pPr>
        <w:spacing w:after="0" w:line="0" w:lineRule="atLeast"/>
        <w:jc w:val="center"/>
        <w:rPr>
          <w:rFonts w:ascii="Arial" w:eastAsia="Times New Roman" w:hAnsi="Arial" w:cs="Arial"/>
          <w:b/>
          <w:bCs/>
          <w:color w:val="000000"/>
          <w:sz w:val="20"/>
          <w:szCs w:val="20"/>
          <w:lang w:eastAsia="en-IN"/>
        </w:rPr>
      </w:pPr>
      <w:r>
        <w:rPr>
          <w:rFonts w:ascii="Arial" w:eastAsia="Times New Roman" w:hAnsi="Arial" w:cs="Arial"/>
          <w:b/>
          <w:bCs/>
          <w:color w:val="000000"/>
          <w:sz w:val="20"/>
          <w:szCs w:val="20"/>
          <w:lang w:eastAsia="en-IN"/>
        </w:rPr>
        <w:t>Table 1: News Analysis – Part II</w:t>
      </w:r>
    </w:p>
    <w:p w:rsidR="00F577FB" w:rsidRPr="00F577FB" w:rsidRDefault="00F577FB" w:rsidP="00051431">
      <w:pPr>
        <w:spacing w:after="0" w:line="240" w:lineRule="auto"/>
        <w:jc w:val="both"/>
        <w:rPr>
          <w:rFonts w:ascii="Times New Roman" w:eastAsia="Times New Roman" w:hAnsi="Times New Roman" w:cs="Times New Roman"/>
          <w:sz w:val="24"/>
          <w:szCs w:val="24"/>
          <w:lang w:eastAsia="en-IN"/>
        </w:rPr>
      </w:pPr>
    </w:p>
    <w:tbl>
      <w:tblPr>
        <w:tblW w:w="11058" w:type="dxa"/>
        <w:tblInd w:w="-948" w:type="dxa"/>
        <w:tblLayout w:type="fixed"/>
        <w:tblCellMar>
          <w:top w:w="15" w:type="dxa"/>
          <w:left w:w="15" w:type="dxa"/>
          <w:bottom w:w="15" w:type="dxa"/>
          <w:right w:w="15" w:type="dxa"/>
        </w:tblCellMar>
        <w:tblLook w:val="04A0" w:firstRow="1" w:lastRow="0" w:firstColumn="1" w:lastColumn="0" w:noHBand="0" w:noVBand="1"/>
      </w:tblPr>
      <w:tblGrid>
        <w:gridCol w:w="1277"/>
        <w:gridCol w:w="1559"/>
        <w:gridCol w:w="1701"/>
        <w:gridCol w:w="1443"/>
        <w:gridCol w:w="1258"/>
        <w:gridCol w:w="1258"/>
        <w:gridCol w:w="1258"/>
        <w:gridCol w:w="1304"/>
      </w:tblGrid>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News Date</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Place</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 xml:space="preserve">(Retail - wholesale)% diff </w:t>
            </w:r>
            <w:proofErr w:type="spellStart"/>
            <w:r w:rsidRPr="00F577FB">
              <w:rPr>
                <w:rFonts w:ascii="Arial" w:eastAsia="Times New Roman" w:hAnsi="Arial" w:cs="Arial"/>
                <w:color w:val="000000"/>
                <w:sz w:val="20"/>
                <w:szCs w:val="20"/>
                <w:lang w:eastAsia="en-IN"/>
              </w:rPr>
              <w:t>wrt</w:t>
            </w:r>
            <w:proofErr w:type="spellEnd"/>
            <w:r w:rsidRPr="00F577FB">
              <w:rPr>
                <w:rFonts w:ascii="Arial" w:eastAsia="Times New Roman" w:hAnsi="Arial" w:cs="Arial"/>
                <w:color w:val="000000"/>
                <w:sz w:val="20"/>
                <w:szCs w:val="20"/>
                <w:lang w:eastAsia="en-IN"/>
              </w:rPr>
              <w:t xml:space="preserve"> wholesale</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Spike Compared to last week</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Spike Compared to before 2 week</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 xml:space="preserve">% Diff </w:t>
            </w:r>
            <w:proofErr w:type="spellStart"/>
            <w:r w:rsidRPr="00F577FB">
              <w:rPr>
                <w:rFonts w:ascii="Arial" w:eastAsia="Times New Roman" w:hAnsi="Arial" w:cs="Arial"/>
                <w:color w:val="000000"/>
                <w:sz w:val="20"/>
                <w:szCs w:val="20"/>
                <w:lang w:eastAsia="en-IN"/>
              </w:rPr>
              <w:t>insum</w:t>
            </w:r>
            <w:proofErr w:type="spellEnd"/>
            <w:r w:rsidRPr="00F577FB">
              <w:rPr>
                <w:rFonts w:ascii="Arial" w:eastAsia="Times New Roman" w:hAnsi="Arial" w:cs="Arial"/>
                <w:color w:val="000000"/>
                <w:sz w:val="20"/>
                <w:szCs w:val="20"/>
                <w:lang w:eastAsia="en-IN"/>
              </w:rPr>
              <w:t xml:space="preserve"> of arrival compared to last year</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 Diff in wholesale price compared to last year</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240" w:lineRule="auto"/>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 Diff in</w:t>
            </w:r>
          </w:p>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proofErr w:type="spellStart"/>
            <w:r w:rsidRPr="00F577FB">
              <w:rPr>
                <w:rFonts w:ascii="Arial" w:eastAsia="Times New Roman" w:hAnsi="Arial" w:cs="Arial"/>
                <w:color w:val="000000"/>
                <w:sz w:val="20"/>
                <w:szCs w:val="20"/>
                <w:lang w:eastAsia="en-IN"/>
              </w:rPr>
              <w:t>avg</w:t>
            </w:r>
            <w:proofErr w:type="spellEnd"/>
            <w:r w:rsidRPr="00F577FB">
              <w:rPr>
                <w:rFonts w:ascii="Arial" w:eastAsia="Times New Roman" w:hAnsi="Arial" w:cs="Arial"/>
                <w:color w:val="000000"/>
                <w:sz w:val="20"/>
                <w:szCs w:val="20"/>
                <w:lang w:eastAsia="en-IN"/>
              </w:rPr>
              <w:t xml:space="preserve"> arrivals compared to previous non-hoarding years</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22/12/2010</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proofErr w:type="spellStart"/>
            <w:r w:rsidRPr="00F577FB">
              <w:rPr>
                <w:rFonts w:ascii="Arial" w:eastAsia="Times New Roman" w:hAnsi="Arial" w:cs="Arial"/>
                <w:color w:val="000000"/>
                <w:sz w:val="20"/>
                <w:szCs w:val="20"/>
                <w:lang w:eastAsia="en-IN"/>
              </w:rPr>
              <w:t>Nashik</w:t>
            </w:r>
            <w:proofErr w:type="spellEnd"/>
            <w:r w:rsidRPr="00F577FB">
              <w:rPr>
                <w:rFonts w:ascii="Arial" w:eastAsia="Times New Roman" w:hAnsi="Arial" w:cs="Arial"/>
                <w:color w:val="000000"/>
                <w:sz w:val="20"/>
                <w:szCs w:val="20"/>
                <w:lang w:eastAsia="en-IN"/>
              </w:rPr>
              <w:t xml:space="preserve"> - MH</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100</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63.63636364</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80</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-46.40866899</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157.1428571</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-26.63217263</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23/12/2010</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Delhi</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106.8965517</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100</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93.5483871</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-20.45711104</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123.0769231</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41.77211775</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12/01/2011</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Mumbai</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125</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21.15384615</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18.86792453</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-50.1874204</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154.5454545</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-22.97958777</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23/07/2013</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Mumbai</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68.18181818</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15.625</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15.625</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-14.39003284</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241.0852713</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31.28733684</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14/08/2013</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proofErr w:type="spellStart"/>
            <w:r w:rsidRPr="00F577FB">
              <w:rPr>
                <w:rFonts w:ascii="Arial" w:eastAsia="Times New Roman" w:hAnsi="Arial" w:cs="Arial"/>
                <w:color w:val="000000"/>
                <w:sz w:val="20"/>
                <w:szCs w:val="20"/>
                <w:lang w:eastAsia="en-IN"/>
              </w:rPr>
              <w:t>Banglore</w:t>
            </w:r>
            <w:proofErr w:type="spellEnd"/>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33.33333333</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140</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140</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-73.58949931</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462.5</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-2.910732353</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17/08/2013</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Delhi</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61.43911439</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55.55555556</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84.21052632</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40.18648039</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493.9726027</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109.6256174</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u w:val="single"/>
                <w:lang w:eastAsia="en-IN"/>
              </w:rPr>
              <w:t>18/08/2013</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proofErr w:type="spellStart"/>
            <w:r w:rsidRPr="00F577FB">
              <w:rPr>
                <w:rFonts w:ascii="Arial" w:eastAsia="Times New Roman" w:hAnsi="Arial" w:cs="Arial"/>
                <w:color w:val="000000"/>
                <w:sz w:val="20"/>
                <w:szCs w:val="20"/>
                <w:lang w:eastAsia="en-IN"/>
              </w:rPr>
              <w:t>Gandhinagar</w:t>
            </w:r>
            <w:proofErr w:type="spellEnd"/>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19.04761905</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25</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56.25</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-40.71569328</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507.8147612</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5.513406531</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18/09/2013</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Delhi</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36.98630137</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20.68965517</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32.0754717</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56.63679127</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600</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79.63005491</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u w:val="single"/>
                <w:lang w:eastAsia="en-IN"/>
              </w:rPr>
              <w:t>23/10/2013</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Delhi</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76.55047533</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23.80952381</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32.20338983</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69.59987673</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436.8165249</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110.8105209</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20/06/2014</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Mumbai</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105.2370842</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0</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7.407407407</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-12.71186835</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-4.462474645</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6.812729522</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u w:val="single"/>
                <w:lang w:eastAsia="en-IN"/>
              </w:rPr>
              <w:t>08/07/2014</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Kerala</w:t>
            </w:r>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5.0558109</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6.666666667</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6.666666667</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33.48637354</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7.82300885</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-56.50190114</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20/07/2014</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proofErr w:type="spellStart"/>
            <w:r w:rsidRPr="00F577FB">
              <w:rPr>
                <w:rFonts w:ascii="Arial" w:eastAsia="Times New Roman" w:hAnsi="Arial" w:cs="Arial"/>
                <w:color w:val="000000"/>
                <w:sz w:val="20"/>
                <w:szCs w:val="20"/>
                <w:lang w:eastAsia="en-IN"/>
              </w:rPr>
              <w:t>Hydrabad</w:t>
            </w:r>
            <w:proofErr w:type="spellEnd"/>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47.36842105</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7.692307692</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7.692307692</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-75.4463223</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1.171458999</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0</w:t>
            </w:r>
          </w:p>
        </w:tc>
      </w:tr>
      <w:tr w:rsidR="00F577FB" w:rsidRPr="00F577FB" w:rsidTr="00F577FB">
        <w:tc>
          <w:tcPr>
            <w:tcW w:w="1277"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u w:val="single"/>
                <w:lang w:eastAsia="en-IN"/>
              </w:rPr>
              <w:t>05/06/2015</w:t>
            </w:r>
          </w:p>
        </w:tc>
        <w:tc>
          <w:tcPr>
            <w:tcW w:w="1559"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proofErr w:type="spellStart"/>
            <w:r w:rsidRPr="00F577FB">
              <w:rPr>
                <w:rFonts w:ascii="Arial" w:eastAsia="Times New Roman" w:hAnsi="Arial" w:cs="Arial"/>
                <w:color w:val="000000"/>
                <w:sz w:val="20"/>
                <w:szCs w:val="20"/>
                <w:lang w:eastAsia="en-IN"/>
              </w:rPr>
              <w:t>Bhubaneshwar</w:t>
            </w:r>
            <w:proofErr w:type="spellEnd"/>
          </w:p>
        </w:tc>
        <w:tc>
          <w:tcPr>
            <w:tcW w:w="1701"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21.73913043</w:t>
            </w:r>
          </w:p>
        </w:tc>
        <w:tc>
          <w:tcPr>
            <w:tcW w:w="1443"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40</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b/>
                <w:bCs/>
                <w:color w:val="000000"/>
                <w:sz w:val="20"/>
                <w:szCs w:val="20"/>
                <w:lang w:eastAsia="en-IN"/>
              </w:rPr>
              <w:t>40</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-6.17338487</w:t>
            </w:r>
          </w:p>
        </w:tc>
        <w:tc>
          <w:tcPr>
            <w:tcW w:w="1258"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36.9047619</w:t>
            </w:r>
          </w:p>
        </w:tc>
        <w:tc>
          <w:tcPr>
            <w:tcW w:w="1304" w:type="dxa"/>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F577FB" w:rsidRPr="00F577FB" w:rsidRDefault="00F577FB" w:rsidP="00051431">
            <w:pPr>
              <w:spacing w:after="0" w:line="0" w:lineRule="atLeast"/>
              <w:jc w:val="both"/>
              <w:rPr>
                <w:rFonts w:ascii="Times New Roman" w:eastAsia="Times New Roman" w:hAnsi="Times New Roman" w:cs="Times New Roman"/>
                <w:sz w:val="24"/>
                <w:szCs w:val="24"/>
                <w:lang w:eastAsia="en-IN"/>
              </w:rPr>
            </w:pPr>
            <w:r w:rsidRPr="00F577FB">
              <w:rPr>
                <w:rFonts w:ascii="Arial" w:eastAsia="Times New Roman" w:hAnsi="Arial" w:cs="Arial"/>
                <w:color w:val="000000"/>
                <w:sz w:val="20"/>
                <w:szCs w:val="20"/>
                <w:lang w:eastAsia="en-IN"/>
              </w:rPr>
              <w:t>-79.92456825</w:t>
            </w:r>
          </w:p>
        </w:tc>
      </w:tr>
    </w:tbl>
    <w:p w:rsidR="00F577FB" w:rsidRDefault="00F577FB" w:rsidP="00051431">
      <w:pPr>
        <w:jc w:val="both"/>
      </w:pPr>
    </w:p>
    <w:p w:rsidR="009165ED" w:rsidRDefault="009165ED" w:rsidP="00051431">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Retail Price and wholesale price are of the day when news was reported. For calculating the arrival, since arrival of one day cannot reflect the prices much on the same day, we have taken the sum of the arrival over past 2 weeks. </w:t>
      </w:r>
      <w:r w:rsidR="001A575B">
        <w:rPr>
          <w:rFonts w:asciiTheme="minorHAnsi" w:eastAsiaTheme="minorHAnsi" w:hAnsiTheme="minorHAnsi" w:cstheme="minorBidi"/>
          <w:sz w:val="22"/>
          <w:szCs w:val="22"/>
          <w:lang w:eastAsia="en-US"/>
        </w:rPr>
        <w:t xml:space="preserve">So here we have assumed, looking over the news articles, that </w:t>
      </w:r>
      <w:r w:rsidR="009F3A31">
        <w:rPr>
          <w:rFonts w:asciiTheme="minorHAnsi" w:eastAsiaTheme="minorHAnsi" w:hAnsiTheme="minorHAnsi" w:cstheme="minorBidi"/>
          <w:sz w:val="22"/>
          <w:szCs w:val="22"/>
          <w:lang w:eastAsia="en-US"/>
        </w:rPr>
        <w:t xml:space="preserve">to see any effect of something, it </w:t>
      </w:r>
      <w:r w:rsidR="0086078F">
        <w:rPr>
          <w:rFonts w:asciiTheme="minorHAnsi" w:eastAsiaTheme="minorHAnsi" w:hAnsiTheme="minorHAnsi" w:cstheme="minorBidi"/>
          <w:sz w:val="22"/>
          <w:szCs w:val="22"/>
          <w:lang w:eastAsia="en-US"/>
        </w:rPr>
        <w:t>takes the time span of 2 weeks.</w:t>
      </w:r>
    </w:p>
    <w:p w:rsidR="009165ED" w:rsidRDefault="009165ED" w:rsidP="00051431">
      <w:pPr>
        <w:pStyle w:val="NormalWeb"/>
        <w:spacing w:before="0" w:beforeAutospacing="0" w:after="0" w:afterAutospacing="0"/>
        <w:jc w:val="both"/>
        <w:rPr>
          <w:rFonts w:asciiTheme="minorHAnsi" w:eastAsiaTheme="minorHAnsi" w:hAnsiTheme="minorHAnsi" w:cstheme="minorBidi"/>
          <w:sz w:val="22"/>
          <w:szCs w:val="22"/>
          <w:lang w:eastAsia="en-US"/>
        </w:rPr>
      </w:pPr>
    </w:p>
    <w:p w:rsidR="00773AEF" w:rsidRDefault="00392E4F" w:rsidP="00051431">
      <w:pPr>
        <w:pStyle w:val="NormalWeb"/>
        <w:spacing w:before="0" w:beforeAutospacing="0" w:after="0" w:afterAutospacing="0"/>
        <w:jc w:val="both"/>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Note</w:t>
      </w:r>
      <w:r w:rsidR="00773AEF" w:rsidRPr="00773AEF">
        <w:rPr>
          <w:rFonts w:asciiTheme="minorHAnsi" w:eastAsiaTheme="minorHAnsi" w:hAnsiTheme="minorHAnsi" w:cstheme="minorBidi"/>
          <w:sz w:val="22"/>
          <w:szCs w:val="22"/>
          <w:lang w:eastAsia="en-US"/>
        </w:rPr>
        <w:t xml:space="preserve"> that, the retail prices reported by the Government officers are the minimum retail price. So there are cases where retail price reported by news and the one in our database do not match (in those cases the dates are </w:t>
      </w:r>
      <w:r w:rsidR="00517064">
        <w:rPr>
          <w:rFonts w:asciiTheme="minorHAnsi" w:eastAsiaTheme="minorHAnsi" w:hAnsiTheme="minorHAnsi" w:cstheme="minorBidi"/>
          <w:sz w:val="22"/>
          <w:szCs w:val="22"/>
          <w:lang w:eastAsia="en-US"/>
        </w:rPr>
        <w:t>underlined</w:t>
      </w:r>
      <w:r w:rsidR="00773AEF" w:rsidRPr="00773AEF">
        <w:rPr>
          <w:rFonts w:asciiTheme="minorHAnsi" w:eastAsiaTheme="minorHAnsi" w:hAnsiTheme="minorHAnsi" w:cstheme="minorBidi"/>
          <w:sz w:val="22"/>
          <w:szCs w:val="22"/>
          <w:lang w:eastAsia="en-US"/>
        </w:rPr>
        <w:t xml:space="preserve">). For </w:t>
      </w:r>
      <w:r w:rsidR="00517064" w:rsidRPr="00773AEF">
        <w:rPr>
          <w:rFonts w:asciiTheme="minorHAnsi" w:eastAsiaTheme="minorHAnsi" w:hAnsiTheme="minorHAnsi" w:cstheme="minorBidi"/>
          <w:sz w:val="22"/>
          <w:szCs w:val="22"/>
          <w:lang w:eastAsia="en-US"/>
        </w:rPr>
        <w:t>e.g.</w:t>
      </w:r>
      <w:r w:rsidR="00773AEF" w:rsidRPr="00773AEF">
        <w:rPr>
          <w:rFonts w:asciiTheme="minorHAnsi" w:eastAsiaTheme="minorHAnsi" w:hAnsiTheme="minorHAnsi" w:cstheme="minorBidi"/>
          <w:sz w:val="22"/>
          <w:szCs w:val="22"/>
          <w:lang w:eastAsia="en-US"/>
        </w:rPr>
        <w:t xml:space="preserve"> retail price of </w:t>
      </w:r>
      <w:proofErr w:type="spellStart"/>
      <w:r w:rsidR="00773AEF" w:rsidRPr="00773AEF">
        <w:rPr>
          <w:rFonts w:asciiTheme="minorHAnsi" w:eastAsiaTheme="minorHAnsi" w:hAnsiTheme="minorHAnsi" w:cstheme="minorBidi"/>
          <w:sz w:val="22"/>
          <w:szCs w:val="22"/>
          <w:lang w:eastAsia="en-US"/>
        </w:rPr>
        <w:t>Gandhinagar</w:t>
      </w:r>
      <w:proofErr w:type="spellEnd"/>
      <w:r w:rsidR="00773AEF" w:rsidRPr="00773AEF">
        <w:rPr>
          <w:rFonts w:asciiTheme="minorHAnsi" w:eastAsiaTheme="minorHAnsi" w:hAnsiTheme="minorHAnsi" w:cstheme="minorBidi"/>
          <w:sz w:val="22"/>
          <w:szCs w:val="22"/>
          <w:lang w:eastAsia="en-US"/>
        </w:rPr>
        <w:t xml:space="preserve"> on 18/8/2013. New</w:t>
      </w:r>
      <w:r w:rsidR="00517064">
        <w:rPr>
          <w:rFonts w:asciiTheme="minorHAnsi" w:eastAsiaTheme="minorHAnsi" w:hAnsiTheme="minorHAnsi" w:cstheme="minorBidi"/>
          <w:sz w:val="22"/>
          <w:szCs w:val="22"/>
          <w:lang w:eastAsia="en-US"/>
        </w:rPr>
        <w:t>s</w:t>
      </w:r>
      <w:r w:rsidR="00773AEF" w:rsidRPr="00773AEF">
        <w:rPr>
          <w:rFonts w:asciiTheme="minorHAnsi" w:eastAsiaTheme="minorHAnsi" w:hAnsiTheme="minorHAnsi" w:cstheme="minorBidi"/>
          <w:sz w:val="22"/>
          <w:szCs w:val="22"/>
          <w:lang w:eastAsia="en-US"/>
        </w:rPr>
        <w:t xml:space="preserve"> reported 70 </w:t>
      </w:r>
      <w:proofErr w:type="spellStart"/>
      <w:r w:rsidR="00773AEF" w:rsidRPr="00773AEF">
        <w:rPr>
          <w:rFonts w:asciiTheme="minorHAnsi" w:eastAsiaTheme="minorHAnsi" w:hAnsiTheme="minorHAnsi" w:cstheme="minorBidi"/>
          <w:sz w:val="22"/>
          <w:szCs w:val="22"/>
          <w:lang w:eastAsia="en-US"/>
        </w:rPr>
        <w:t>Rs</w:t>
      </w:r>
      <w:proofErr w:type="spellEnd"/>
      <w:proofErr w:type="gramStart"/>
      <w:r w:rsidR="00773AEF" w:rsidRPr="00773AEF">
        <w:rPr>
          <w:rFonts w:asciiTheme="minorHAnsi" w:eastAsiaTheme="minorHAnsi" w:hAnsiTheme="minorHAnsi" w:cstheme="minorBidi"/>
          <w:sz w:val="22"/>
          <w:szCs w:val="22"/>
          <w:lang w:eastAsia="en-US"/>
        </w:rPr>
        <w:t>./</w:t>
      </w:r>
      <w:proofErr w:type="gramEnd"/>
      <w:r w:rsidR="00773AEF" w:rsidRPr="00773AEF">
        <w:rPr>
          <w:rFonts w:asciiTheme="minorHAnsi" w:eastAsiaTheme="minorHAnsi" w:hAnsiTheme="minorHAnsi" w:cstheme="minorBidi"/>
          <w:sz w:val="22"/>
          <w:szCs w:val="22"/>
          <w:lang w:eastAsia="en-US"/>
        </w:rPr>
        <w:t xml:space="preserve">Kg, but we found 50 </w:t>
      </w:r>
      <w:proofErr w:type="spellStart"/>
      <w:r w:rsidR="00773AEF" w:rsidRPr="00773AEF">
        <w:rPr>
          <w:rFonts w:asciiTheme="minorHAnsi" w:eastAsiaTheme="minorHAnsi" w:hAnsiTheme="minorHAnsi" w:cstheme="minorBidi"/>
          <w:sz w:val="22"/>
          <w:szCs w:val="22"/>
          <w:lang w:eastAsia="en-US"/>
        </w:rPr>
        <w:t>Rs</w:t>
      </w:r>
      <w:proofErr w:type="spellEnd"/>
      <w:r w:rsidR="00773AEF" w:rsidRPr="00773AEF">
        <w:rPr>
          <w:rFonts w:asciiTheme="minorHAnsi" w:eastAsiaTheme="minorHAnsi" w:hAnsiTheme="minorHAnsi" w:cstheme="minorBidi"/>
          <w:sz w:val="22"/>
          <w:szCs w:val="22"/>
          <w:lang w:eastAsia="en-US"/>
        </w:rPr>
        <w:t xml:space="preserve">./Kg. This also states the limitation of data we have. </w:t>
      </w:r>
    </w:p>
    <w:p w:rsidR="00773AEF" w:rsidRDefault="00773AEF" w:rsidP="00051431">
      <w:pPr>
        <w:pStyle w:val="NormalWeb"/>
        <w:spacing w:before="0" w:beforeAutospacing="0" w:after="0" w:afterAutospacing="0"/>
        <w:jc w:val="both"/>
      </w:pPr>
    </w:p>
    <w:p w:rsidR="00206F97" w:rsidRDefault="00206F97" w:rsidP="00051431">
      <w:pPr>
        <w:jc w:val="both"/>
      </w:pPr>
      <w:r>
        <w:t xml:space="preserve">Digging </w:t>
      </w:r>
      <w:r w:rsidR="00773AEF">
        <w:t>m</w:t>
      </w:r>
      <w:r>
        <w:t>ore into data, we found following:</w:t>
      </w:r>
    </w:p>
    <w:p w:rsidR="00335893" w:rsidRDefault="00335893" w:rsidP="00051431">
      <w:pPr>
        <w:jc w:val="both"/>
      </w:pPr>
    </w:p>
    <w:p w:rsidR="00206F97" w:rsidRDefault="00206F97" w:rsidP="00051431">
      <w:pPr>
        <w:pStyle w:val="ListParagraph"/>
        <w:numPr>
          <w:ilvl w:val="0"/>
          <w:numId w:val="4"/>
        </w:numPr>
        <w:jc w:val="both"/>
        <w:rPr>
          <w:b/>
        </w:rPr>
      </w:pPr>
      <w:r w:rsidRPr="00206F97">
        <w:rPr>
          <w:b/>
        </w:rPr>
        <w:lastRenderedPageBreak/>
        <w:t>More than 100% difference in wholesale and retail price is not always necessary condition to claim for hoarding:</w:t>
      </w:r>
    </w:p>
    <w:p w:rsidR="00206F97" w:rsidRDefault="00206F97" w:rsidP="00051431">
      <w:pPr>
        <w:ind w:left="360"/>
        <w:jc w:val="both"/>
      </w:pPr>
      <w:r w:rsidRPr="00412849">
        <w:t>We ran a script to find all the dates</w:t>
      </w:r>
      <w:r w:rsidR="00412849" w:rsidRPr="00412849">
        <w:t xml:space="preserve"> and location where Percentage difference in retail and wholesale </w:t>
      </w:r>
      <w:proofErr w:type="spellStart"/>
      <w:r w:rsidR="00412849" w:rsidRPr="00412849">
        <w:t>wrt</w:t>
      </w:r>
      <w:proofErr w:type="spellEnd"/>
      <w:r w:rsidR="00412849" w:rsidRPr="00412849">
        <w:t xml:space="preserve"> wholesale is more t</w:t>
      </w:r>
      <w:r w:rsidR="00412849">
        <w:t>han 100</w:t>
      </w:r>
      <w:r w:rsidR="00D80118">
        <w:t xml:space="preserve">%. </w:t>
      </w:r>
      <w:r w:rsidR="00412849">
        <w:t>Let us take case for Mumbai</w:t>
      </w:r>
      <w:r w:rsidR="00204314">
        <w:t xml:space="preserve"> (As Mumbai is major centre of the Maharashtra, which is the largest producer state in India)</w:t>
      </w:r>
      <w:r w:rsidR="00412849">
        <w:t>.</w:t>
      </w:r>
    </w:p>
    <w:p w:rsidR="00412849" w:rsidRPr="00412849" w:rsidRDefault="00412849" w:rsidP="00051431">
      <w:pPr>
        <w:spacing w:after="0" w:line="240" w:lineRule="auto"/>
        <w:ind w:left="360"/>
        <w:jc w:val="both"/>
        <w:rPr>
          <w:rFonts w:ascii="Times New Roman" w:eastAsia="Times New Roman" w:hAnsi="Times New Roman" w:cs="Times New Roman"/>
          <w:sz w:val="24"/>
          <w:szCs w:val="24"/>
          <w:lang w:eastAsia="en-IN"/>
        </w:rPr>
      </w:pPr>
      <w:r w:rsidRPr="00412849">
        <w:rPr>
          <w:b/>
        </w:rPr>
        <w:t>Year 2006:</w:t>
      </w:r>
      <w:r w:rsidRPr="00412849">
        <w:t xml:space="preserve"> We had dates from each month. Out of 365 days of the year, 120 days were reported by query.</w:t>
      </w:r>
    </w:p>
    <w:p w:rsidR="00412849" w:rsidRPr="00412849" w:rsidRDefault="00412849" w:rsidP="00051431">
      <w:pPr>
        <w:spacing w:after="0" w:line="240" w:lineRule="auto"/>
        <w:ind w:left="360"/>
        <w:jc w:val="both"/>
      </w:pPr>
      <w:r w:rsidRPr="00412849">
        <w:rPr>
          <w:b/>
        </w:rPr>
        <w:t>Year 2007:</w:t>
      </w:r>
      <w:r w:rsidRPr="00412849">
        <w:t xml:space="preserve"> This query gave quite reasonable output. The range was 26-2-2007 to 1-3-2007, 24-4-2007, 12-11-2007 to 3-12-2007 and 10-12-2007 to 18-12-2007 and 28-12-2007</w:t>
      </w:r>
      <w:proofErr w:type="gramStart"/>
      <w:r w:rsidRPr="00412849">
        <w:t>,31</w:t>
      </w:r>
      <w:proofErr w:type="gramEnd"/>
      <w:r w:rsidRPr="00412849">
        <w:t>-12-2007. Total 26 days were reported.</w:t>
      </w:r>
    </w:p>
    <w:p w:rsidR="00412849" w:rsidRPr="00412849" w:rsidRDefault="00412849" w:rsidP="00051431">
      <w:pPr>
        <w:spacing w:after="0" w:line="240" w:lineRule="auto"/>
        <w:ind w:left="360"/>
        <w:jc w:val="both"/>
      </w:pPr>
      <w:r w:rsidRPr="00412849">
        <w:rPr>
          <w:b/>
        </w:rPr>
        <w:t>Year 2008:</w:t>
      </w:r>
      <w:r w:rsidRPr="00412849">
        <w:t xml:space="preserve"> Total 93 days were reported. 70 days were from Jan-May. Only 23 days were from June-December. No day from November and one from December.</w:t>
      </w:r>
    </w:p>
    <w:p w:rsidR="00412849" w:rsidRPr="00412849" w:rsidRDefault="00412849" w:rsidP="00051431">
      <w:pPr>
        <w:spacing w:after="0" w:line="240" w:lineRule="auto"/>
        <w:ind w:left="360"/>
        <w:jc w:val="both"/>
      </w:pPr>
      <w:r w:rsidRPr="00412849">
        <w:rPr>
          <w:b/>
        </w:rPr>
        <w:t>Year 2009:</w:t>
      </w:r>
      <w:r w:rsidRPr="00412849">
        <w:t xml:space="preserve"> Total 59 days were reported. Majority of them was March, April and May. Rest months had no or very few dates reported.</w:t>
      </w:r>
    </w:p>
    <w:p w:rsidR="00412849" w:rsidRPr="00412849" w:rsidRDefault="00412849" w:rsidP="00051431">
      <w:pPr>
        <w:spacing w:after="0" w:line="240" w:lineRule="auto"/>
        <w:ind w:left="360"/>
        <w:jc w:val="both"/>
      </w:pPr>
      <w:r w:rsidRPr="00412849">
        <w:rPr>
          <w:b/>
        </w:rPr>
        <w:t>Year 2010:</w:t>
      </w:r>
      <w:r w:rsidRPr="00412849">
        <w:t xml:space="preserve"> Total 72 days were reported. Out of which majorly were from Feb to May and then December.</w:t>
      </w:r>
    </w:p>
    <w:p w:rsidR="00412849" w:rsidRPr="00412849" w:rsidRDefault="00412849" w:rsidP="00051431">
      <w:pPr>
        <w:spacing w:after="0" w:line="240" w:lineRule="auto"/>
        <w:ind w:left="360"/>
        <w:jc w:val="both"/>
      </w:pPr>
      <w:r w:rsidRPr="00412849">
        <w:rPr>
          <w:b/>
        </w:rPr>
        <w:t>Year 2011:</w:t>
      </w:r>
      <w:r w:rsidRPr="00412849">
        <w:t xml:space="preserve"> Apart from August, considerable </w:t>
      </w:r>
      <w:r w:rsidR="00D80118" w:rsidRPr="00412849">
        <w:t>dates were</w:t>
      </w:r>
      <w:r w:rsidRPr="00412849">
        <w:t xml:space="preserve"> reported from all the rest of the months. Total 177 days were reported.</w:t>
      </w:r>
    </w:p>
    <w:p w:rsidR="00412849" w:rsidRPr="00412849" w:rsidRDefault="00412849" w:rsidP="00051431">
      <w:pPr>
        <w:spacing w:after="0" w:line="240" w:lineRule="auto"/>
        <w:ind w:left="360"/>
        <w:jc w:val="both"/>
      </w:pPr>
      <w:r w:rsidRPr="00412849">
        <w:rPr>
          <w:b/>
        </w:rPr>
        <w:t>Year 2012:</w:t>
      </w:r>
      <w:r w:rsidRPr="00412849">
        <w:t xml:space="preserve"> Total 188 days were reported from all the months across whole year. November had 4 days and 1 day from December.</w:t>
      </w:r>
    </w:p>
    <w:p w:rsidR="00412849" w:rsidRPr="00412849" w:rsidRDefault="00412849" w:rsidP="00051431">
      <w:pPr>
        <w:spacing w:after="0" w:line="240" w:lineRule="auto"/>
        <w:ind w:left="360"/>
        <w:jc w:val="both"/>
      </w:pPr>
      <w:r w:rsidRPr="00412849">
        <w:rPr>
          <w:b/>
        </w:rPr>
        <w:t>Year 2013:</w:t>
      </w:r>
      <w:r w:rsidRPr="00412849">
        <w:t xml:space="preserve"> Total 91 days were reported. Months reported were Feb-May and Sept - December.</w:t>
      </w:r>
    </w:p>
    <w:p w:rsidR="00412849" w:rsidRPr="00412849" w:rsidRDefault="00412849" w:rsidP="00051431">
      <w:pPr>
        <w:spacing w:after="0" w:line="240" w:lineRule="auto"/>
        <w:ind w:left="360"/>
        <w:jc w:val="both"/>
      </w:pPr>
      <w:r w:rsidRPr="00412849">
        <w:rPr>
          <w:b/>
        </w:rPr>
        <w:t>Year 2014:</w:t>
      </w:r>
      <w:r w:rsidRPr="00412849">
        <w:t xml:space="preserve"> Total 151 days were reported. Months reported were Jan-June and Sept-Dec.</w:t>
      </w:r>
    </w:p>
    <w:p w:rsidR="00412849" w:rsidRDefault="00412849" w:rsidP="00051431">
      <w:pPr>
        <w:spacing w:after="0" w:line="240" w:lineRule="auto"/>
        <w:ind w:left="360"/>
        <w:jc w:val="both"/>
      </w:pPr>
      <w:r w:rsidRPr="00412849">
        <w:rPr>
          <w:b/>
        </w:rPr>
        <w:t>Year 2015:</w:t>
      </w:r>
      <w:r w:rsidRPr="00412849">
        <w:t xml:space="preserve"> Total 75 days reported. (Data is till June). </w:t>
      </w:r>
      <w:r w:rsidR="00D80118" w:rsidRPr="00412849">
        <w:t>And</w:t>
      </w:r>
      <w:r w:rsidRPr="00412849">
        <w:t xml:space="preserve"> dates from all the months were reported.</w:t>
      </w:r>
    </w:p>
    <w:p w:rsidR="00412849" w:rsidRDefault="00412849" w:rsidP="00051431">
      <w:pPr>
        <w:spacing w:after="0" w:line="240" w:lineRule="auto"/>
        <w:ind w:left="360"/>
        <w:jc w:val="both"/>
      </w:pPr>
    </w:p>
    <w:p w:rsidR="00412849" w:rsidRPr="00412849" w:rsidRDefault="00412849" w:rsidP="00051431">
      <w:pPr>
        <w:spacing w:after="0" w:line="240" w:lineRule="auto"/>
        <w:ind w:left="360"/>
        <w:jc w:val="both"/>
        <w:rPr>
          <w:b/>
        </w:rPr>
      </w:pPr>
      <w:r w:rsidRPr="00412849">
        <w:rPr>
          <w:b/>
        </w:rPr>
        <w:t>Finding:</w:t>
      </w:r>
    </w:p>
    <w:p w:rsidR="00412849" w:rsidRDefault="00412849" w:rsidP="00051431">
      <w:pPr>
        <w:spacing w:after="0" w:line="240" w:lineRule="auto"/>
        <w:jc w:val="both"/>
      </w:pPr>
    </w:p>
    <w:p w:rsidR="00412849" w:rsidRDefault="00412849" w:rsidP="00051431">
      <w:pPr>
        <w:pStyle w:val="ListParagraph"/>
        <w:numPr>
          <w:ilvl w:val="0"/>
          <w:numId w:val="5"/>
        </w:numPr>
        <w:spacing w:after="0" w:line="240" w:lineRule="auto"/>
        <w:jc w:val="both"/>
      </w:pPr>
      <w:r>
        <w:t>We cannot always consider 100% as the threshold to claim anoma</w:t>
      </w:r>
      <w:r w:rsidR="00EF39DC">
        <w:t xml:space="preserve">ly. As news </w:t>
      </w:r>
      <w:proofErr w:type="gramStart"/>
      <w:r w:rsidR="00EF39DC">
        <w:t>itself</w:t>
      </w:r>
      <w:proofErr w:type="gramEnd"/>
      <w:r w:rsidR="00EF39DC">
        <w:t xml:space="preserve"> showed variation in it. Also, when we ran scripts for threshold 100 many rows were reported which were not there in news.</w:t>
      </w:r>
    </w:p>
    <w:p w:rsidR="00EF39DC" w:rsidRDefault="00EF39DC" w:rsidP="00051431">
      <w:pPr>
        <w:pStyle w:val="ListParagraph"/>
        <w:numPr>
          <w:ilvl w:val="0"/>
          <w:numId w:val="5"/>
        </w:numPr>
        <w:spacing w:after="0" w:line="240" w:lineRule="auto"/>
        <w:jc w:val="both"/>
      </w:pPr>
      <w:r>
        <w:t xml:space="preserve">At some place like </w:t>
      </w:r>
      <w:r w:rsidR="00D80118">
        <w:t>Ahmedabad</w:t>
      </w:r>
      <w:r>
        <w:t xml:space="preserve"> there were no news reports for values even more than 125.</w:t>
      </w:r>
    </w:p>
    <w:p w:rsidR="00884B76" w:rsidRPr="00884B76" w:rsidRDefault="00884B76" w:rsidP="00051431">
      <w:pPr>
        <w:pStyle w:val="ListParagraph"/>
        <w:spacing w:after="0" w:line="240" w:lineRule="auto"/>
        <w:ind w:left="1080"/>
        <w:jc w:val="both"/>
      </w:pPr>
    </w:p>
    <w:p w:rsidR="00A616AD" w:rsidRDefault="00EF39DC" w:rsidP="00051431">
      <w:pPr>
        <w:pStyle w:val="ListParagraph"/>
        <w:numPr>
          <w:ilvl w:val="0"/>
          <w:numId w:val="4"/>
        </w:numPr>
        <w:jc w:val="both"/>
        <w:rPr>
          <w:b/>
        </w:rPr>
      </w:pPr>
      <w:r w:rsidRPr="00EF39DC">
        <w:rPr>
          <w:b/>
        </w:rPr>
        <w:t xml:space="preserve">More than 100% difference </w:t>
      </w:r>
      <w:r w:rsidR="00A616AD">
        <w:rPr>
          <w:b/>
        </w:rPr>
        <w:t>in retail price since 2 week may not always indicate for hoarding:</w:t>
      </w:r>
    </w:p>
    <w:p w:rsidR="00CF64BC" w:rsidRDefault="00CF64BC" w:rsidP="00051431">
      <w:pPr>
        <w:pStyle w:val="ListParagraph"/>
        <w:ind w:left="360"/>
        <w:jc w:val="both"/>
        <w:rPr>
          <w:b/>
        </w:rPr>
      </w:pPr>
    </w:p>
    <w:p w:rsidR="00CF64BC" w:rsidRDefault="00CF64BC" w:rsidP="00051431">
      <w:pPr>
        <w:pStyle w:val="ListParagraph"/>
        <w:ind w:left="360"/>
        <w:jc w:val="both"/>
      </w:pPr>
      <w:r>
        <w:t>Considering the same place as Mumbai, we found out the following:</w:t>
      </w:r>
    </w:p>
    <w:p w:rsidR="000054DE" w:rsidRDefault="000054DE" w:rsidP="00051431">
      <w:pPr>
        <w:pStyle w:val="ListParagraph"/>
        <w:ind w:left="360"/>
        <w:jc w:val="both"/>
      </w:pPr>
    </w:p>
    <w:p w:rsidR="000054DE" w:rsidRDefault="000054DE" w:rsidP="00051431">
      <w:pPr>
        <w:pStyle w:val="ListParagraph"/>
        <w:ind w:left="360"/>
        <w:jc w:val="both"/>
      </w:pPr>
      <w:r>
        <w:t xml:space="preserve">Considering the difference between retail prices, taking gap of 7 days we found that there was no case in which difference of retail price today and 7 days before has gone up by more than 100%. </w:t>
      </w:r>
    </w:p>
    <w:p w:rsidR="000054DE" w:rsidRDefault="000054DE" w:rsidP="00051431">
      <w:pPr>
        <w:pStyle w:val="ListParagraph"/>
        <w:ind w:left="360"/>
        <w:jc w:val="both"/>
      </w:pPr>
    </w:p>
    <w:p w:rsidR="000054DE" w:rsidRDefault="000466FA" w:rsidP="00051431">
      <w:pPr>
        <w:pStyle w:val="ListParagraph"/>
        <w:ind w:left="360"/>
        <w:jc w:val="both"/>
      </w:pPr>
      <w:r>
        <w:t>Now, we also tried looking the data by making the gap of 14 days instead of 7 days. We just found 2 days as follows:</w:t>
      </w:r>
    </w:p>
    <w:p w:rsidR="000466FA" w:rsidRDefault="000466FA" w:rsidP="00051431">
      <w:pPr>
        <w:pStyle w:val="ListParagraph"/>
        <w:ind w:left="360"/>
        <w:jc w:val="both"/>
      </w:pPr>
    </w:p>
    <w:p w:rsidR="000466FA" w:rsidRDefault="000466FA" w:rsidP="00051431">
      <w:pPr>
        <w:pStyle w:val="ListParagraph"/>
        <w:ind w:left="360"/>
        <w:jc w:val="both"/>
      </w:pPr>
      <w:r>
        <w:t>3</w:t>
      </w:r>
      <w:r w:rsidRPr="000466FA">
        <w:rPr>
          <w:vertAlign w:val="superscript"/>
        </w:rPr>
        <w:t>rd</w:t>
      </w:r>
      <w:r>
        <w:t xml:space="preserve"> and 4</w:t>
      </w:r>
      <w:r w:rsidRPr="000466FA">
        <w:rPr>
          <w:vertAlign w:val="superscript"/>
        </w:rPr>
        <w:t>th</w:t>
      </w:r>
      <w:r>
        <w:t xml:space="preserve"> July of 2006.</w:t>
      </w:r>
    </w:p>
    <w:p w:rsidR="000466FA" w:rsidRDefault="000466FA" w:rsidP="00051431">
      <w:pPr>
        <w:pStyle w:val="ListParagraph"/>
        <w:ind w:left="360"/>
        <w:jc w:val="both"/>
      </w:pPr>
    </w:p>
    <w:p w:rsidR="000466FA" w:rsidRPr="00CF64BC" w:rsidRDefault="000466FA" w:rsidP="00051431">
      <w:pPr>
        <w:pStyle w:val="ListParagraph"/>
        <w:ind w:left="360"/>
        <w:jc w:val="both"/>
      </w:pPr>
      <w:r>
        <w:lastRenderedPageBreak/>
        <w:t>We have no news of hoarding from 2006 and also no days were reported corresponding to news.</w:t>
      </w:r>
    </w:p>
    <w:p w:rsidR="00CF64BC" w:rsidRDefault="00CF64BC" w:rsidP="00051431">
      <w:pPr>
        <w:pStyle w:val="ListParagraph"/>
        <w:ind w:left="360"/>
        <w:jc w:val="both"/>
        <w:rPr>
          <w:b/>
        </w:rPr>
      </w:pPr>
    </w:p>
    <w:p w:rsidR="00A616AD" w:rsidRDefault="00A616AD" w:rsidP="00051431">
      <w:pPr>
        <w:pStyle w:val="ListParagraph"/>
        <w:numPr>
          <w:ilvl w:val="0"/>
          <w:numId w:val="4"/>
        </w:numPr>
        <w:jc w:val="both"/>
        <w:rPr>
          <w:b/>
        </w:rPr>
      </w:pPr>
      <w:r w:rsidRPr="00A616AD">
        <w:rPr>
          <w:b/>
        </w:rPr>
        <w:t>Arrival of current year is more compared to last year, but still wholesale rates are higher this year than the previous year</w:t>
      </w:r>
      <w:r>
        <w:rPr>
          <w:b/>
        </w:rPr>
        <w:t>- May not always give true result:</w:t>
      </w:r>
    </w:p>
    <w:p w:rsidR="00A616AD" w:rsidRDefault="00A616AD" w:rsidP="00051431">
      <w:pPr>
        <w:spacing w:after="0" w:line="240" w:lineRule="auto"/>
        <w:ind w:left="360"/>
        <w:jc w:val="both"/>
      </w:pPr>
      <w:r w:rsidRPr="00A616AD">
        <w:t>While checking data for Mumbai:</w:t>
      </w:r>
    </w:p>
    <w:p w:rsidR="00A616AD" w:rsidRPr="00A616AD" w:rsidRDefault="00A616AD" w:rsidP="00051431">
      <w:pPr>
        <w:spacing w:after="0" w:line="240" w:lineRule="auto"/>
        <w:ind w:left="360"/>
        <w:jc w:val="both"/>
      </w:pPr>
    </w:p>
    <w:p w:rsidR="00A616AD" w:rsidRPr="00A616AD" w:rsidRDefault="00D80118" w:rsidP="00051431">
      <w:pPr>
        <w:spacing w:after="0" w:line="240" w:lineRule="auto"/>
        <w:ind w:left="360"/>
        <w:jc w:val="both"/>
      </w:pPr>
      <w:r w:rsidRPr="00A616AD">
        <w:rPr>
          <w:b/>
        </w:rPr>
        <w:t>2007:</w:t>
      </w:r>
      <w:r w:rsidR="00A616AD" w:rsidRPr="00A616AD">
        <w:t xml:space="preserve"> Mostly 2 dates from each Month. Interesting fact is that dates are mostly 1st of the month and 15th of the month.</w:t>
      </w:r>
    </w:p>
    <w:p w:rsidR="00A616AD" w:rsidRPr="00A616AD" w:rsidRDefault="00A616AD" w:rsidP="00051431">
      <w:pPr>
        <w:spacing w:after="0" w:line="240" w:lineRule="auto"/>
        <w:ind w:left="360"/>
        <w:jc w:val="both"/>
      </w:pPr>
      <w:r w:rsidRPr="00A616AD">
        <w:rPr>
          <w:b/>
        </w:rPr>
        <w:t>2008:</w:t>
      </w:r>
      <w:r w:rsidRPr="00A616AD">
        <w:t xml:space="preserve"> Just 3 dates. 2008-11-15, 2008-12-01, 2008-12-15</w:t>
      </w:r>
    </w:p>
    <w:p w:rsidR="00A616AD" w:rsidRPr="00A616AD" w:rsidRDefault="00A616AD" w:rsidP="00051431">
      <w:pPr>
        <w:spacing w:after="0" w:line="240" w:lineRule="auto"/>
        <w:ind w:left="360"/>
        <w:jc w:val="both"/>
      </w:pPr>
      <w:r w:rsidRPr="00A616AD">
        <w:rPr>
          <w:b/>
        </w:rPr>
        <w:t>2009:</w:t>
      </w:r>
      <w:r w:rsidRPr="00A616AD">
        <w:t xml:space="preserve"> 1-2 dates from each Month. Interesting fact is that dates are mostly 1st of the month and 15th of the month.</w:t>
      </w:r>
    </w:p>
    <w:p w:rsidR="00A616AD" w:rsidRPr="00A616AD" w:rsidRDefault="00A616AD" w:rsidP="00051431">
      <w:pPr>
        <w:spacing w:after="0" w:line="240" w:lineRule="auto"/>
        <w:ind w:left="360"/>
        <w:jc w:val="both"/>
      </w:pPr>
      <w:r w:rsidRPr="00A616AD">
        <w:rPr>
          <w:b/>
        </w:rPr>
        <w:t>2010:</w:t>
      </w:r>
      <w:r w:rsidRPr="00A616AD">
        <w:t xml:space="preserve"> Just 2 dates: 2010-02-01 and 2010-08-01</w:t>
      </w:r>
    </w:p>
    <w:p w:rsidR="00A616AD" w:rsidRPr="00A616AD" w:rsidRDefault="00A616AD" w:rsidP="00051431">
      <w:pPr>
        <w:spacing w:after="0" w:line="240" w:lineRule="auto"/>
        <w:ind w:left="360"/>
        <w:jc w:val="both"/>
      </w:pPr>
      <w:r w:rsidRPr="00A616AD">
        <w:rPr>
          <w:b/>
        </w:rPr>
        <w:t>2011:</w:t>
      </w:r>
      <w:r w:rsidRPr="00A616AD">
        <w:t xml:space="preserve"> Just 2 dates: 2011-02-15 and 2011-06-15</w:t>
      </w:r>
    </w:p>
    <w:p w:rsidR="00A616AD" w:rsidRPr="00A616AD" w:rsidRDefault="00A616AD" w:rsidP="00051431">
      <w:pPr>
        <w:spacing w:after="0" w:line="240" w:lineRule="auto"/>
        <w:ind w:left="360"/>
        <w:jc w:val="both"/>
      </w:pPr>
      <w:r w:rsidRPr="00A616AD">
        <w:rPr>
          <w:b/>
        </w:rPr>
        <w:t>2012:</w:t>
      </w:r>
      <w:r w:rsidRPr="00A616AD">
        <w:t xml:space="preserve"> Just 3 dates: 2012-10-15, 2012-12-01, </w:t>
      </w:r>
      <w:proofErr w:type="gramStart"/>
      <w:r w:rsidRPr="00A616AD">
        <w:t>2012</w:t>
      </w:r>
      <w:proofErr w:type="gramEnd"/>
      <w:r w:rsidRPr="00A616AD">
        <w:t>-12-15</w:t>
      </w:r>
    </w:p>
    <w:p w:rsidR="00A616AD" w:rsidRPr="00A616AD" w:rsidRDefault="00A616AD" w:rsidP="00051431">
      <w:pPr>
        <w:spacing w:after="0" w:line="240" w:lineRule="auto"/>
        <w:ind w:left="360"/>
        <w:jc w:val="both"/>
      </w:pPr>
      <w:r w:rsidRPr="00A616AD">
        <w:rPr>
          <w:b/>
        </w:rPr>
        <w:t>2013:</w:t>
      </w:r>
      <w:r w:rsidRPr="00A616AD">
        <w:t xml:space="preserve"> 1 date from 1-4 and 12 months</w:t>
      </w:r>
    </w:p>
    <w:p w:rsidR="00A616AD" w:rsidRPr="00A616AD" w:rsidRDefault="00A616AD" w:rsidP="00051431">
      <w:pPr>
        <w:spacing w:after="0" w:line="240" w:lineRule="auto"/>
        <w:ind w:left="360"/>
        <w:jc w:val="both"/>
      </w:pPr>
      <w:r w:rsidRPr="00A616AD">
        <w:rPr>
          <w:b/>
        </w:rPr>
        <w:t>2014:</w:t>
      </w:r>
      <w:r w:rsidRPr="00A616AD">
        <w:t xml:space="preserve"> Just 2 dates 2014-06-15 and 2014-12-15</w:t>
      </w:r>
    </w:p>
    <w:p w:rsidR="00A616AD" w:rsidRDefault="00A616AD" w:rsidP="00051431">
      <w:pPr>
        <w:spacing w:after="0" w:line="240" w:lineRule="auto"/>
        <w:ind w:firstLine="360"/>
        <w:jc w:val="both"/>
      </w:pPr>
      <w:r w:rsidRPr="00A616AD">
        <w:rPr>
          <w:b/>
        </w:rPr>
        <w:t>2015:</w:t>
      </w:r>
      <w:r w:rsidRPr="00A616AD">
        <w:t xml:space="preserve"> Day 1 and 15 from each month i.e. 1-6</w:t>
      </w:r>
    </w:p>
    <w:p w:rsidR="00B76930" w:rsidRDefault="00B76930" w:rsidP="00051431">
      <w:pPr>
        <w:spacing w:after="0" w:line="240" w:lineRule="auto"/>
        <w:ind w:firstLine="360"/>
        <w:jc w:val="both"/>
      </w:pPr>
    </w:p>
    <w:p w:rsidR="00B76930" w:rsidRDefault="00B76930" w:rsidP="00051431">
      <w:pPr>
        <w:spacing w:after="0" w:line="240" w:lineRule="auto"/>
        <w:ind w:firstLine="360"/>
        <w:jc w:val="both"/>
      </w:pPr>
      <w:r>
        <w:t>Clearly, the data reported was more than we found in news articles.</w:t>
      </w:r>
    </w:p>
    <w:p w:rsidR="00B76930" w:rsidRDefault="00B76930" w:rsidP="00051431">
      <w:pPr>
        <w:spacing w:after="0" w:line="240" w:lineRule="auto"/>
        <w:ind w:firstLine="360"/>
        <w:jc w:val="both"/>
      </w:pPr>
    </w:p>
    <w:p w:rsidR="00B76930" w:rsidRDefault="00B76930" w:rsidP="00051431">
      <w:pPr>
        <w:spacing w:after="0" w:line="240" w:lineRule="auto"/>
        <w:ind w:firstLine="360"/>
        <w:jc w:val="both"/>
        <w:rPr>
          <w:b/>
        </w:rPr>
      </w:pPr>
      <w:r>
        <w:rPr>
          <w:b/>
        </w:rPr>
        <w:t>Challenges</w:t>
      </w:r>
      <w:r w:rsidRPr="00B76930">
        <w:rPr>
          <w:b/>
        </w:rPr>
        <w:t>:</w:t>
      </w:r>
    </w:p>
    <w:p w:rsidR="00B76930" w:rsidRPr="00B76930" w:rsidRDefault="00B76930" w:rsidP="00051431">
      <w:pPr>
        <w:spacing w:after="0" w:line="240" w:lineRule="auto"/>
        <w:ind w:firstLine="360"/>
        <w:jc w:val="both"/>
        <w:rPr>
          <w:b/>
        </w:rPr>
      </w:pPr>
    </w:p>
    <w:p w:rsidR="00B76930" w:rsidRDefault="00B76930" w:rsidP="00051431">
      <w:pPr>
        <w:pStyle w:val="ListParagraph"/>
        <w:numPr>
          <w:ilvl w:val="0"/>
          <w:numId w:val="7"/>
        </w:numPr>
        <w:spacing w:after="0" w:line="240" w:lineRule="auto"/>
        <w:jc w:val="both"/>
      </w:pPr>
      <w:r>
        <w:t>S</w:t>
      </w:r>
      <w:r w:rsidR="00195AB2">
        <w:t xml:space="preserve">etting threshold for parameters: </w:t>
      </w:r>
    </w:p>
    <w:p w:rsidR="00195AB2" w:rsidRDefault="00195AB2" w:rsidP="00051431">
      <w:pPr>
        <w:pStyle w:val="ListParagraph"/>
        <w:spacing w:after="0" w:line="240" w:lineRule="auto"/>
        <w:jc w:val="both"/>
      </w:pPr>
    </w:p>
    <w:p w:rsidR="00195AB2" w:rsidRDefault="00195AB2" w:rsidP="00051431">
      <w:pPr>
        <w:pStyle w:val="ListParagraph"/>
        <w:spacing w:after="0" w:line="240" w:lineRule="auto"/>
        <w:jc w:val="both"/>
      </w:pPr>
      <w:r>
        <w:t xml:space="preserve">From the table 2, we could see that </w:t>
      </w:r>
      <w:r w:rsidR="004D09EC">
        <w:t xml:space="preserve">there is no particular pattern which is followed by any of parameter. Like </w:t>
      </w:r>
      <w:r w:rsidR="00FD7974">
        <w:t>consider</w:t>
      </w:r>
      <w:r w:rsidR="004D09EC">
        <w:t xml:space="preserve"> % difference between retail and wholesale price. It is not like that for each news date, it is greater than 100%. For many news articles, this parameter has value less than 100%. So, if we consider only this parameter than it will not report the news where value of this parameter is less than 100%. Similar case is followed by the other parameters as well. So, we could not reach to </w:t>
      </w:r>
      <w:r w:rsidR="00B06BC8">
        <w:t>setting up threshold value for any parameter.</w:t>
      </w:r>
    </w:p>
    <w:p w:rsidR="00195AB2" w:rsidRDefault="00195AB2" w:rsidP="00051431">
      <w:pPr>
        <w:pStyle w:val="ListParagraph"/>
        <w:spacing w:after="0" w:line="240" w:lineRule="auto"/>
        <w:jc w:val="both"/>
      </w:pPr>
    </w:p>
    <w:p w:rsidR="00B76930" w:rsidRDefault="00204C38" w:rsidP="00051431">
      <w:pPr>
        <w:pStyle w:val="ListParagraph"/>
        <w:numPr>
          <w:ilvl w:val="0"/>
          <w:numId w:val="7"/>
        </w:numPr>
        <w:spacing w:after="0" w:line="240" w:lineRule="auto"/>
        <w:jc w:val="both"/>
      </w:pPr>
      <w:r>
        <w:t>Completeness of news reports:</w:t>
      </w:r>
    </w:p>
    <w:p w:rsidR="00204C38" w:rsidRDefault="00204C38" w:rsidP="00051431">
      <w:pPr>
        <w:pStyle w:val="ListParagraph"/>
        <w:spacing w:after="0" w:line="240" w:lineRule="auto"/>
        <w:jc w:val="both"/>
      </w:pPr>
    </w:p>
    <w:p w:rsidR="00204C38" w:rsidRPr="00412849" w:rsidRDefault="00915098" w:rsidP="00051431">
      <w:pPr>
        <w:pStyle w:val="ListParagraph"/>
        <w:spacing w:after="0" w:line="240" w:lineRule="auto"/>
        <w:jc w:val="both"/>
      </w:pPr>
      <w:r>
        <w:t>As we could see that even keeping threshold value for any particular parameter as given in the news article, the results of the datab</w:t>
      </w:r>
      <w:bookmarkStart w:id="0" w:name="_GoBack"/>
      <w:bookmarkEnd w:id="0"/>
      <w:r>
        <w:t xml:space="preserve">ase is large. That’s the number of days are reported are too high. </w:t>
      </w:r>
      <w:r w:rsidR="00295C3A">
        <w:t>The articles we found are very much less in number</w:t>
      </w:r>
      <w:r w:rsidR="003D3142">
        <w:t>. Also, in the query to our database, we have found the results from the year, which were not hoarding years as per the news. Since, the results from database are very large and there are no news articles corresponding to them, we have no way to detect the false positives.</w:t>
      </w:r>
      <w:r w:rsidR="004D6BA5">
        <w:t xml:space="preserve"> </w:t>
      </w:r>
    </w:p>
    <w:sectPr w:rsidR="00204C38" w:rsidRPr="00412849" w:rsidSect="00A32B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76C47"/>
    <w:multiLevelType w:val="hybridMultilevel"/>
    <w:tmpl w:val="73503282"/>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02885C0F"/>
    <w:multiLevelType w:val="hybridMultilevel"/>
    <w:tmpl w:val="073A769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7CB36FA"/>
    <w:multiLevelType w:val="hybridMultilevel"/>
    <w:tmpl w:val="9A3A148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nsid w:val="2B1F0BFF"/>
    <w:multiLevelType w:val="hybridMultilevel"/>
    <w:tmpl w:val="AA78403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2831FF"/>
    <w:multiLevelType w:val="hybridMultilevel"/>
    <w:tmpl w:val="312EFC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30778A7"/>
    <w:multiLevelType w:val="hybridMultilevel"/>
    <w:tmpl w:val="CF8A80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61FE1CEC"/>
    <w:multiLevelType w:val="hybridMultilevel"/>
    <w:tmpl w:val="74B495E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2"/>
  </w:num>
  <w:num w:numId="5">
    <w:abstractNumId w:val="0"/>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54F6"/>
    <w:rsid w:val="000054DE"/>
    <w:rsid w:val="000342E4"/>
    <w:rsid w:val="000466FA"/>
    <w:rsid w:val="00051431"/>
    <w:rsid w:val="000D35E6"/>
    <w:rsid w:val="00192D1F"/>
    <w:rsid w:val="00195AB2"/>
    <w:rsid w:val="001A575B"/>
    <w:rsid w:val="001A58AF"/>
    <w:rsid w:val="001C4356"/>
    <w:rsid w:val="00204314"/>
    <w:rsid w:val="00204C38"/>
    <w:rsid w:val="00206F97"/>
    <w:rsid w:val="00295C3A"/>
    <w:rsid w:val="002B0D17"/>
    <w:rsid w:val="00335893"/>
    <w:rsid w:val="00392E4F"/>
    <w:rsid w:val="003D3142"/>
    <w:rsid w:val="00412849"/>
    <w:rsid w:val="004A14DC"/>
    <w:rsid w:val="004C45BE"/>
    <w:rsid w:val="004D09EC"/>
    <w:rsid w:val="004D6BA5"/>
    <w:rsid w:val="00517064"/>
    <w:rsid w:val="005974ED"/>
    <w:rsid w:val="005D0382"/>
    <w:rsid w:val="005F54F6"/>
    <w:rsid w:val="00773AEF"/>
    <w:rsid w:val="007A5AC7"/>
    <w:rsid w:val="007E0160"/>
    <w:rsid w:val="007F0141"/>
    <w:rsid w:val="008048D6"/>
    <w:rsid w:val="0083720B"/>
    <w:rsid w:val="0086078F"/>
    <w:rsid w:val="00864CA3"/>
    <w:rsid w:val="00884B76"/>
    <w:rsid w:val="008908D4"/>
    <w:rsid w:val="008F71F2"/>
    <w:rsid w:val="00915098"/>
    <w:rsid w:val="009165ED"/>
    <w:rsid w:val="009344DB"/>
    <w:rsid w:val="00986FE0"/>
    <w:rsid w:val="009F3A31"/>
    <w:rsid w:val="00A20A3A"/>
    <w:rsid w:val="00A32B87"/>
    <w:rsid w:val="00A616AD"/>
    <w:rsid w:val="00A774DF"/>
    <w:rsid w:val="00AF001A"/>
    <w:rsid w:val="00AF46EF"/>
    <w:rsid w:val="00B06BC8"/>
    <w:rsid w:val="00B76930"/>
    <w:rsid w:val="00BB5EDB"/>
    <w:rsid w:val="00C05823"/>
    <w:rsid w:val="00CF64BC"/>
    <w:rsid w:val="00D2157A"/>
    <w:rsid w:val="00D66F10"/>
    <w:rsid w:val="00D80118"/>
    <w:rsid w:val="00DD7D8F"/>
    <w:rsid w:val="00DF2464"/>
    <w:rsid w:val="00E839BE"/>
    <w:rsid w:val="00ED1D72"/>
    <w:rsid w:val="00ED4272"/>
    <w:rsid w:val="00EF39DC"/>
    <w:rsid w:val="00F24E14"/>
    <w:rsid w:val="00F577FB"/>
    <w:rsid w:val="00FD7974"/>
    <w:rsid w:val="00FD7F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14"/>
    <w:pPr>
      <w:ind w:left="720"/>
      <w:contextualSpacing/>
    </w:pPr>
  </w:style>
  <w:style w:type="paragraph" w:styleId="BalloonText">
    <w:name w:val="Balloon Text"/>
    <w:basedOn w:val="Normal"/>
    <w:link w:val="BalloonTextChar"/>
    <w:uiPriority w:val="99"/>
    <w:semiHidden/>
    <w:unhideWhenUsed/>
    <w:rsid w:val="001C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356"/>
    <w:rPr>
      <w:rFonts w:ascii="Tahoma" w:hAnsi="Tahoma" w:cs="Tahoma"/>
      <w:sz w:val="16"/>
      <w:szCs w:val="16"/>
    </w:rPr>
  </w:style>
  <w:style w:type="paragraph" w:styleId="Caption">
    <w:name w:val="caption"/>
    <w:basedOn w:val="Normal"/>
    <w:next w:val="Normal"/>
    <w:uiPriority w:val="35"/>
    <w:unhideWhenUsed/>
    <w:qFormat/>
    <w:rsid w:val="001A58AF"/>
    <w:pPr>
      <w:spacing w:line="240" w:lineRule="auto"/>
    </w:pPr>
    <w:rPr>
      <w:b/>
      <w:bCs/>
      <w:color w:val="4F81BD" w:themeColor="accent1"/>
      <w:sz w:val="18"/>
      <w:szCs w:val="18"/>
    </w:rPr>
  </w:style>
  <w:style w:type="paragraph" w:styleId="NormalWeb">
    <w:name w:val="Normal (Web)"/>
    <w:basedOn w:val="Normal"/>
    <w:uiPriority w:val="99"/>
    <w:unhideWhenUsed/>
    <w:rsid w:val="007F0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616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E14"/>
    <w:pPr>
      <w:ind w:left="720"/>
      <w:contextualSpacing/>
    </w:pPr>
  </w:style>
  <w:style w:type="paragraph" w:styleId="BalloonText">
    <w:name w:val="Balloon Text"/>
    <w:basedOn w:val="Normal"/>
    <w:link w:val="BalloonTextChar"/>
    <w:uiPriority w:val="99"/>
    <w:semiHidden/>
    <w:unhideWhenUsed/>
    <w:rsid w:val="001C43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C4356"/>
    <w:rPr>
      <w:rFonts w:ascii="Tahoma" w:hAnsi="Tahoma" w:cs="Tahoma"/>
      <w:sz w:val="16"/>
      <w:szCs w:val="16"/>
    </w:rPr>
  </w:style>
  <w:style w:type="paragraph" w:styleId="Caption">
    <w:name w:val="caption"/>
    <w:basedOn w:val="Normal"/>
    <w:next w:val="Normal"/>
    <w:uiPriority w:val="35"/>
    <w:unhideWhenUsed/>
    <w:qFormat/>
    <w:rsid w:val="001A58AF"/>
    <w:pPr>
      <w:spacing w:line="240" w:lineRule="auto"/>
    </w:pPr>
    <w:rPr>
      <w:b/>
      <w:bCs/>
      <w:color w:val="4F81BD" w:themeColor="accent1"/>
      <w:sz w:val="18"/>
      <w:szCs w:val="18"/>
    </w:rPr>
  </w:style>
  <w:style w:type="paragraph" w:styleId="NormalWeb">
    <w:name w:val="Normal (Web)"/>
    <w:basedOn w:val="Normal"/>
    <w:uiPriority w:val="99"/>
    <w:unhideWhenUsed/>
    <w:rsid w:val="007F014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A61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08400">
      <w:bodyDiv w:val="1"/>
      <w:marLeft w:val="0"/>
      <w:marRight w:val="0"/>
      <w:marTop w:val="0"/>
      <w:marBottom w:val="0"/>
      <w:divBdr>
        <w:top w:val="none" w:sz="0" w:space="0" w:color="auto"/>
        <w:left w:val="none" w:sz="0" w:space="0" w:color="auto"/>
        <w:bottom w:val="none" w:sz="0" w:space="0" w:color="auto"/>
        <w:right w:val="none" w:sz="0" w:space="0" w:color="auto"/>
      </w:divBdr>
    </w:div>
    <w:div w:id="340015941">
      <w:bodyDiv w:val="1"/>
      <w:marLeft w:val="0"/>
      <w:marRight w:val="0"/>
      <w:marTop w:val="0"/>
      <w:marBottom w:val="0"/>
      <w:divBdr>
        <w:top w:val="none" w:sz="0" w:space="0" w:color="auto"/>
        <w:left w:val="none" w:sz="0" w:space="0" w:color="auto"/>
        <w:bottom w:val="none" w:sz="0" w:space="0" w:color="auto"/>
        <w:right w:val="none" w:sz="0" w:space="0" w:color="auto"/>
      </w:divBdr>
    </w:div>
    <w:div w:id="978610287">
      <w:bodyDiv w:val="1"/>
      <w:marLeft w:val="0"/>
      <w:marRight w:val="0"/>
      <w:marTop w:val="0"/>
      <w:marBottom w:val="0"/>
      <w:divBdr>
        <w:top w:val="none" w:sz="0" w:space="0" w:color="auto"/>
        <w:left w:val="none" w:sz="0" w:space="0" w:color="auto"/>
        <w:bottom w:val="none" w:sz="0" w:space="0" w:color="auto"/>
        <w:right w:val="none" w:sz="0" w:space="0" w:color="auto"/>
      </w:divBdr>
    </w:div>
    <w:div w:id="1096098907">
      <w:bodyDiv w:val="1"/>
      <w:marLeft w:val="0"/>
      <w:marRight w:val="0"/>
      <w:marTop w:val="0"/>
      <w:marBottom w:val="0"/>
      <w:divBdr>
        <w:top w:val="none" w:sz="0" w:space="0" w:color="auto"/>
        <w:left w:val="none" w:sz="0" w:space="0" w:color="auto"/>
        <w:bottom w:val="none" w:sz="0" w:space="0" w:color="auto"/>
        <w:right w:val="none" w:sz="0" w:space="0" w:color="auto"/>
      </w:divBdr>
    </w:div>
    <w:div w:id="1268925535">
      <w:bodyDiv w:val="1"/>
      <w:marLeft w:val="0"/>
      <w:marRight w:val="0"/>
      <w:marTop w:val="0"/>
      <w:marBottom w:val="0"/>
      <w:divBdr>
        <w:top w:val="none" w:sz="0" w:space="0" w:color="auto"/>
        <w:left w:val="none" w:sz="0" w:space="0" w:color="auto"/>
        <w:bottom w:val="none" w:sz="0" w:space="0" w:color="auto"/>
        <w:right w:val="none" w:sz="0" w:space="0" w:color="auto"/>
      </w:divBdr>
    </w:div>
    <w:div w:id="1445340854">
      <w:bodyDiv w:val="1"/>
      <w:marLeft w:val="0"/>
      <w:marRight w:val="0"/>
      <w:marTop w:val="0"/>
      <w:marBottom w:val="0"/>
      <w:divBdr>
        <w:top w:val="none" w:sz="0" w:space="0" w:color="auto"/>
        <w:left w:val="none" w:sz="0" w:space="0" w:color="auto"/>
        <w:bottom w:val="none" w:sz="0" w:space="0" w:color="auto"/>
        <w:right w:val="none" w:sz="0" w:space="0" w:color="auto"/>
      </w:divBdr>
      <w:divsChild>
        <w:div w:id="2100445908">
          <w:marLeft w:val="-615"/>
          <w:marRight w:val="0"/>
          <w:marTop w:val="0"/>
          <w:marBottom w:val="0"/>
          <w:divBdr>
            <w:top w:val="none" w:sz="0" w:space="0" w:color="auto"/>
            <w:left w:val="none" w:sz="0" w:space="0" w:color="auto"/>
            <w:bottom w:val="none" w:sz="0" w:space="0" w:color="auto"/>
            <w:right w:val="none" w:sz="0" w:space="0" w:color="auto"/>
          </w:divBdr>
        </w:div>
      </w:divsChild>
    </w:div>
    <w:div w:id="1672483929">
      <w:bodyDiv w:val="1"/>
      <w:marLeft w:val="0"/>
      <w:marRight w:val="0"/>
      <w:marTop w:val="0"/>
      <w:marBottom w:val="0"/>
      <w:divBdr>
        <w:top w:val="none" w:sz="0" w:space="0" w:color="auto"/>
        <w:left w:val="none" w:sz="0" w:space="0" w:color="auto"/>
        <w:bottom w:val="none" w:sz="0" w:space="0" w:color="auto"/>
        <w:right w:val="none" w:sz="0" w:space="0" w:color="auto"/>
      </w:divBdr>
      <w:divsChild>
        <w:div w:id="529337314">
          <w:marLeft w:val="0"/>
          <w:marRight w:val="0"/>
          <w:marTop w:val="0"/>
          <w:marBottom w:val="0"/>
          <w:divBdr>
            <w:top w:val="none" w:sz="0" w:space="0" w:color="auto"/>
            <w:left w:val="none" w:sz="0" w:space="0" w:color="auto"/>
            <w:bottom w:val="none" w:sz="0" w:space="0" w:color="auto"/>
            <w:right w:val="none" w:sz="0" w:space="0" w:color="auto"/>
          </w:divBdr>
        </w:div>
      </w:divsChild>
    </w:div>
    <w:div w:id="1879319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6</Pages>
  <Words>1819</Words>
  <Characters>10369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44</cp:revision>
  <dcterms:created xsi:type="dcterms:W3CDTF">2015-07-16T09:58:00Z</dcterms:created>
  <dcterms:modified xsi:type="dcterms:W3CDTF">2015-07-16T17:59:00Z</dcterms:modified>
</cp:coreProperties>
</file>