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
<Relationships xmlns="http://schemas.openxmlformats.org/package/2006/relationships">
<Relationship Id="rId1" Target="word/document.xml" Type="http://schemas.openxmlformats.org/officeDocument/2006/relationships/officeDocument"/>
<Relationship Id="rId2" Target="docProps/app.xml" Type="http://schemas.openxmlformats.org/officeDocument/2006/relationships/extended-properties"/>
<Relationship Id="rId3" Target="docProps/core.xml" Type="http://schemas.openxmlformats.org/package/2006/relationships/metadata/core-properties"/>
</Relationships>

</file>

<file path=word/document.xml><?xml version="1.0" encoding="utf-8"?>
<w:document xmlns:w="http://schemas.openxmlformats.org/wordprocessingml/2006/main" xmlns:wp="http://schemas.openxmlformats.org/drawingml/2006/wordprocessingDrawing">
  <w:body>
    <w:p>
      <w:pPr>
        <w:jc w:val="left"/>
        <w:textAlignment w:val="top"/>
      </w:pPr>
      <w:r>
        <w:rPr>
          <w:rFonts w:ascii="Calibri" w:hAnsi="Calibri" w:cs="Calibri" w:eastAsia="Calibri"/>
          <w:b w:val="true"/>
          <w:sz w:val="28"/>
        </w:rPr>
        <w:t>Kacper Lubecki</w:t>
        <w:cr/>
        <w:t>Indeks: 203614</w:t>
        <w:cr/>
        <w:t>Grupa: 3A</w:t>
        <w:cr/>
        <w:t xml:space="preserve">Kod Terminu: </w:t>
        <w:br/>
      </w:r>
    </w:p>
    <w:p>
      <w:pPr>
        <w:jc w:val="left"/>
      </w:pPr>
      <w:r>
        <w:rPr>
          <w:rFonts w:ascii="Cambria" w:hAnsi="Cambria" w:cs="Cambria" w:eastAsia="Cambria"/>
          <w:b w:val="true"/>
          <w:sz w:val="34"/>
          <w:u w:val="single"/>
        </w:rPr>
        <w:t>Temat projektu</w:t>
        <w:cr/>
        <w:cr/>
      </w:r>
      <w:r>
        <w:rPr>
          <w:rFonts w:ascii="Calibri" w:hAnsi="Calibri" w:cs="Calibri" w:eastAsia="Calibri"/>
          <w:sz w:val="24"/>
        </w:rPr>
        <w:t>Dom sprzedaży wysyłkowej.</w:t>
        <w:cr/>
      </w:r>
    </w:p>
    <w:p>
      <w:pPr>
        <w:jc w:val="left"/>
      </w:pPr>
      <w:r>
        <w:rPr>
          <w:rFonts w:ascii="Cambria" w:hAnsi="Cambria" w:cs="Cambria" w:eastAsia="Cambria"/>
          <w:b w:val="true"/>
          <w:sz w:val="34"/>
          <w:u w:val="single"/>
        </w:rPr>
        <w:t>Opis projektu</w:t>
        <w:cr/>
        <w:cr/>
      </w:r>
      <w:r>
        <w:rPr>
          <w:rFonts w:ascii="Calibri" w:hAnsi="Calibri" w:cs="Calibri" w:eastAsia="Calibri"/>
          <w:sz w:val="24"/>
        </w:rPr>
        <w:t>Dom prowadzi rejestr swoich klientów, towarów dostępnych natychmiast i towarów, które</w:t>
        <w:cr/>
        <w:t>można sprowadzić na zamówienie.</w:t>
        <w:cr/>
        <w:cr/>
      </w:r>
    </w:p>
    <w:p>
      <w:pPr>
        <w:jc w:val="left"/>
      </w:pPr>
      <w:r>
        <w:rPr>
          <w:rFonts w:ascii="Cambria" w:hAnsi="Cambria" w:cs="Cambria" w:eastAsia="Cambria"/>
          <w:b w:val="true"/>
          <w:sz w:val="34"/>
          <w:u w:val="single"/>
        </w:rPr>
        <w:t>Szczegółowy opis projektu</w:t>
        <w:cr/>
        <w:cr/>
      </w:r>
      <w:r>
        <w:rPr>
          <w:rFonts w:ascii="Calibri" w:hAnsi="Calibri" w:cs="Calibri" w:eastAsia="Calibri"/>
          <w:sz w:val="24"/>
        </w:rPr>
        <w:t>1. KLIENT PROJEKTU</w:t>
        <w:cr/>
        <w:t/>
        <w:cr/>
        <w:t>Klientem projektu jest firma handlowa prowadząca dom sprzedaży wysyłkowej. Decyzję o wdrożeniu systemu podejmuje zarząd firmy, który chce usprawnić obsługę sprzedaży towarów na odległość, kontrolę stanów magazynowych oraz rozliczenia z klientami.</w:t>
        <w:cr/>
        <w:t/>
        <w:cr/>
        <w:t>2. CEL BAZY DANYCH I ROZWIĄZYWANE PROBLEMY</w:t>
        <w:cr/>
        <w:t/>
        <w:cr/>
        <w:t>Celem bazy danych jest scentralizowanie informacji o klientach, produktach, sprzedaży (zamówieniach) oraz płatnościach, tak aby:</w:t>
        <w:cr/>
        <w:t/>
        <w:cr/>
        <w:t>- uporządkować ewidencję klientów i ich zakupów,</w:t>
        <w:cr/>
        <w:t>- umożliwić sprawne przyjmowanie i realizację sprzedaży (od przyjęcia zamówienia do wysyłki),</w:t>
        <w:cr/>
        <w:t>- śledzić status sprzedaży i informować klienta o etapie realizacji,</w:t>
        <w:cr/>
        <w:t>- kontrolować dostępność towarów (na magazynie i na zamówienie),</w:t>
        <w:cr/>
        <w:t>- rejestrować płatności i identyfikować sprzedaże opłacone oraz zaległe,</w:t>
        <w:cr/>
        <w:t>- generować podstawowe raporty sprzedażowe dla kierownictwa.</w:t>
        <w:cr/>
        <w:t/>
        <w:cr/>
        <w:t>Baza rozwiązuje problemy związane z rozproszonymi danymi, trudnością w szybkim wyszukiwaniu informacji oraz brakiem spójnego obrazu sprzedaży i płatności.</w:t>
        <w:cr/>
        <w:t/>
        <w:cr/>
        <w:t>3. UŻYTKOWNICY SYSTEMU I WSPOMAGANE STANOWISKA</w:t>
        <w:cr/>
        <w:t/>
        <w:cr/>
        <w:t>System będzie obsługiwany wyłącznie przez pracowników firmy. Klient końcowy nie ma bezpośredniego dostępu do bazy. System wspomaga następujące stanowiska:</w:t>
        <w:cr/>
        <w:t/>
        <w:cr/>
        <w:t>- Sprzedawca / konsultant obsługi klienta</w:t>
        <w:cr/>
        <w:t xml:space="preserve">  Rejestracja nowych klientów, przyjmowanie sprzedaży (zamówień), dodawanie pozycji sprzedaży, sprawdzanie dostępności produktów, informowanie klienta o statusie sprzedaży.</w:t>
        <w:cr/>
        <w:t/>
        <w:cr/>
        <w:t>- Magazynier</w:t>
        <w:cr/>
        <w:t xml:space="preserve">  Przegląd sprzedaży przeznaczonych do realizacji, kompletacja towaru, aktualizacja statusu sprzedaży („Nowe”, „W realizacji”, „Wysłane”), uzupełnianie stanów magazynowych.</w:t>
        <w:cr/>
        <w:t/>
        <w:cr/>
        <w:t>- Pracownik zaopatrzenia</w:t>
        <w:cr/>
        <w:t xml:space="preserve">  Analiza sprzedaży oczekujących na towar, planowanie zamówień u producentów, kontrola produktów „na zamówienie”.</w:t>
        <w:cr/>
        <w:t/>
        <w:cr/>
        <w:t>- Pracownik działu finansowego / księgowości</w:t>
        <w:cr/>
        <w:t xml:space="preserve">  Rejestracja i aktualizacja płatności, oznaczanie sprzedaży jako opłaconych lub zaległych, podstawowa kontrola terminowości wpływów.</w:t>
        <w:cr/>
        <w:t/>
        <w:cr/>
        <w:t>- Kierownik / kadra zarządzająca</w:t>
        <w:cr/>
        <w:t xml:space="preserve">  Korzystanie z raportów sprzedaży (wg okresu, kategorii, producenta, klienta, pracownika), ocena wyników sprzedażowych, podejmowanie decyzji biznesowych.</w:t>
        <w:cr/>
        <w:t/>
        <w:cr/>
        <w:t>4. SCENARIUSZE UŻYCIA</w:t>
        <w:cr/>
        <w:t/>
        <w:cr/>
        <w:t>Scenariusz 1 – Rejestracja nowej sprzedaży (sprzedawca)</w:t>
        <w:cr/>
        <w:t/>
        <w:cr/>
        <w:t>1) Klient zgłasza chęć zakupu towarów (np. telefonicznie).</w:t>
        <w:cr/>
        <w:t>2) Sprzedawca wyszukuje klienta w bazie lub zakłada nową kartę klienta.</w:t>
        <w:cr/>
        <w:t>3) Sprzedawca tworzy nową sprzedaż, przypisując klienta i siebie jako osobę obsługującą.</w:t>
        <w:cr/>
        <w:t>4) Dodaje do sprzedaży produkty i ilości, system sprawdza dostępność towarów.</w:t>
        <w:cr/>
        <w:t>5) Sprzedawca zapisuje sprzedaż, a system nadaje jej początkowy status (np. „Nowe”).</w:t>
        <w:cr/>
        <w:t/>
        <w:cr/>
        <w:t>Scenariusz 2 – Realizacja sprzedaży w magazynie (magazynier)</w:t>
        <w:cr/>
        <w:t>1) Magazynier przegląda sprzedaże o statusie „Nowe” / „Do realizacji”.</w:t>
        <w:cr/>
        <w:t>2) Generuje listę towarów do skompletowania dla wybranej sprzedaży.</w:t>
        <w:cr/>
        <w:t>3) Kompletuje produkty z magazynu, aktualizuje brakujące pozycje.</w:t>
        <w:cr/>
        <w:t>4) Po skompletowaniu zmienia status sprzedaży (np. na „Skompletowane”, „Wysłane”) i uzupełnia datę wysyłki.</w:t>
        <w:cr/>
        <w:t/>
        <w:cr/>
        <w:t>Scenariusz 3 – Uzupełnienie stanów magazynowych (magazyn / zaopatrzenie)</w:t>
        <w:cr/>
        <w:t>1) Pracownik wprowadza do systemu informację o nowej dostawie od producenta.</w:t>
        <w:cr/>
        <w:t>2) Dla odpowiednich produktów zwiększa stan magazynowy.</w:t>
        <w:cr/>
        <w:t>3) W razie potrzeby magazynier wraca do sprzedaży oczekujących na towary i kontynuuje ich realizację.</w:t>
        <w:cr/>
        <w:t/>
        <w:cr/>
        <w:t>Scenariusz 4 – Rejestracja płatności za sprzedaż (księgowość)</w:t>
        <w:cr/>
        <w:t>1) Pracownik działu finansowego identyfikuje sprzedaż, dla której wpłynęła płatność.</w:t>
        <w:cr/>
        <w:t>2) Dodaje rekord płatności, wpisując datę, kwotę, typ płatności i status.</w:t>
        <w:cr/>
        <w:t>3) Sprzedaż zostaje oznaczona jako opłacona, co jest widoczne w systemie dla innych użytkowników.</w:t>
        <w:cr/>
        <w:t/>
        <w:cr/>
        <w:t>Scenariusz 5 – Raport sprzedaży dla kierownictwa (kierownik)</w:t>
        <w:cr/>
        <w:t>1) Kierownik wybiera w systemie interesujący go okres (np. ostatni miesiąc).</w:t>
        <w:cr/>
        <w:t>2) Wybiera rodzaj zestawienia, np. sprzedaż wg kategorii produktów lub producentów.</w:t>
        <w:cr/>
        <w:t>3) System prezentuje raport zawierający m.in. liczbę sprzedaży, łączną wartość oraz najlepiej sprzedające się produkty.</w:t>
        <w:cr/>
        <w:t/>
        <w:cr/>
        <w:t>5. PRZYKŁADOWE ZAPYTANIA W JĘZYKU NATURALNYM</w:t>
        <w:cr/>
        <w:t/>
        <w:cr/>
        <w:t>1) „Ilu nowych klientów zarejestrowało się w systemie w ostatnim miesiącu?”</w:t>
        <w:cr/>
        <w:t>2) „Wyświetl wszystkie sprzedaże o statusie ‘Oczekuje na towar’ wraz z listą brakujących produktów.”</w:t>
        <w:cr/>
        <w:t>3) „Jakie produkty z kategorii ‘Elektronika’ wygenerowały najwyższą wartość sprzedaży w poprzednim kwartale?”</w:t>
        <w:cr/>
        <w:t>4) „Którzy klienci dokonali więcej niż jednej sprzedaży w ciągu ostatniego roku?”</w:t>
        <w:cr/>
        <w:t>5) „Które sprzedaże zostały opłacone z opóźnieniem większym niż 7 dni od daty sprzedaży?”</w:t>
        <w:cr/>
        <w:t/>
        <w:cr/>
        <w:t>6. ZAKRES SYSTEMU I WYKLUCZENIA</w:t>
        <w:cr/>
        <w:t/>
        <w:cr/>
        <w:t>W skład projektowanej bazy wchodzi: ewidencja klientów, produktów, kategorii i producentów, rejestr sprzedaży i ich statusów, pozycje sprzedaży oraz podstawowa ewidencja płatności.</w:t>
        <w:cr/>
        <w:t/>
        <w:cr/>
        <w:t>Poza zakresem projektu pozostają:</w:t>
        <w:cr/>
        <w:t>- pełny moduł zakupów u dostawców (szczegółowe zamówienia zakupu, faktury zakupu, planowanie dostaw),</w:t>
        <w:cr/>
        <w:t>- szczegółowe śledzenie przesyłek kurierskich (numery listów przewozowych, integracje z systemami firm kurierskich),</w:t>
        <w:cr/>
        <w:t>- rozbudowany moduł zwrotów i reklamacji (osobne encje dla zwrotów, reklamacji, korekt sprzedaży),</w:t>
        <w:cr/>
        <w:t>- obsługa wielu magazynów i przepływów między nimi (przyjęto jeden magazyn lub uproszczony model stanów),</w:t>
        <w:cr/>
        <w:t>- obsługa wielu częściowych płatności dla jednej sprzedaży (przyjęto co najwyżej jedną płatność powiązaną z daną sprzedażą),</w:t>
        <w:cr/>
        <w:t>- rozbudowane dane marketingowe o klientach (preferencje, segmentacja, historia kontaktów marketingowych).</w:t>
        <w:cr/>
        <w:t/>
        <w:cr/>
        <w:cr/>
      </w:r>
    </w:p>
    <w:p>
      <w:pPr>
        <w:pageBreakBefore w:val="true"/>
      </w:pPr>
      <w:r>
        <w:rPr>
          <w:rFonts w:ascii="Cambria" w:hAnsi="Cambria" w:cs="Cambria" w:eastAsia="Cambria"/>
          <w:b w:val="true"/>
          <w:sz w:val="34"/>
          <w:u w:val="single"/>
        </w:rPr>
        <w:t>ERD Diagram</w:t>
        <w:br/>
      </w:r>
    </w:p>
    <w:p>
      <w:r>
        <w:drawing>
          <wp:inline distT="0" distB="0" distL="0" distR="0">
            <wp:extent cx="6191250" cy="5029200"/>
            <wp:docPr id="2" name="Picture 2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erated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</w:pPr>
      <w:r>
        <w:rPr>
          <w:rFonts w:ascii="Cambria" w:hAnsi="Cambria" w:cs="Cambria" w:eastAsia="Cambria"/>
          <w:b w:val="true"/>
          <w:sz w:val="34"/>
          <w:u w:val="single"/>
        </w:rPr>
        <w:t>Opis zbioru encji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gridSpan w:val="6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  <w:sz w:val="28"/>
              </w:rPr>
              <w:t>Klient</w:t>
            </w:r>
          </w:p>
        </w:tc>
      </w:tr>
      <w:tr>
        <w:tc>
          <w:tcPr>
            <w:gridSpan w:val="6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Reprezentuje nabywce towarów czyli odbiorce zamówienia.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Klucz główny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Typ/Dziedzina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KlientID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unikalny identyfikator klienta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Adres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poprawnych adresów pocztowych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adres wysyłki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Telefon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poprawnych numerów telefonów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numer kontaktowy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E-mail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poprawnych adresów e-mail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adres e-mail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DataRejestracji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dat kalendarza gregoriańskiego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 dodania klienta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Imie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możliwych imion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imie klienta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Nazwisko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możliwych nazwisk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nazwisko klienta</w:t>
            </w:r>
          </w:p>
        </w:tc>
      </w:tr>
    </w:tbl>
    <w:p>
      <w:pPr>
        <w:pageBreakBefore w:val="false"/>
      </w:pPr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gridSpan w:val="6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  <w:sz w:val="28"/>
              </w:rPr>
              <w:t>Pracownik</w:t>
            </w:r>
          </w:p>
        </w:tc>
      </w:tr>
      <w:tr>
        <w:tc>
          <w:tcPr>
            <w:gridSpan w:val="6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Użytkownik wewnętrzny obsługujący zamówienia (sprzedawca, magazynier, księgowość).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Klucz główny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Typ/Dziedzina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PracownikID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identyfikator pracownika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Stanowisko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skończony zbiór dopuszczalnych nazw stanowisk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rola pracownika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Dział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skończony zbiór dopuszczalnych nazw działów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komórka organizacyjna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Telefon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poprawnych numerów telefonów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kontakt służbowy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E-mail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poprawnych adresów e-mail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e-mail służbowy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Imie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możliwych imion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imie pracownika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Nazwisko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możliwych nazwisk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nazwisko pracownika</w:t>
            </w:r>
          </w:p>
        </w:tc>
      </w:tr>
    </w:tbl>
    <w:p>
      <w:pPr>
        <w:pageBreakBefore w:val="false"/>
      </w:pPr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gridSpan w:val="6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  <w:sz w:val="28"/>
              </w:rPr>
              <w:t>Produkt</w:t>
            </w:r>
          </w:p>
        </w:tc>
      </w:tr>
      <w:tr>
        <w:tc>
          <w:tcPr>
            <w:gridSpan w:val="6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Pozycja towarowa w ofercie sklepu.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Klucz główny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Typ/Dziedzina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ProduktID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identyfikator/SKU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nazw produktów (łańcuchy tekstowe)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nazwa produktu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Opis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dowolnych łańcuchów tekstowych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opis/parametry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CenaJednostokowa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dodatnich liczb rzeczywistych z dwoma miejscami po przecinku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cena brutto sztuki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StanMagazynowy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liczba naturalna nieujemna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liczba dostępnych sztuk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RodzajDostepnosci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skończony zbiór wartości {„magazyn”, „na zamówienie”}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typ dostępności- magazyn/ na zamowienie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KategoriaID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przynależność do kategorii (FK)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ProducentID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producent/dostawca (FK)</w:t>
            </w:r>
          </w:p>
        </w:tc>
      </w:tr>
    </w:tbl>
    <w:p>
      <w:pPr>
        <w:pageBreakBefore w:val="false"/>
      </w:pPr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gridSpan w:val="6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  <w:sz w:val="28"/>
              </w:rPr>
              <w:t>Kategoria</w:t>
            </w:r>
          </w:p>
        </w:tc>
      </w:tr>
      <w:tr>
        <w:tc>
          <w:tcPr>
            <w:gridSpan w:val="6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Kategorie asortymentu porządkujące produkty do grupy.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Klucz główny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Typ/Dziedzina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KategoriaID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identyfikator kategorii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NazwaKategorii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krótkich nazw tekstowych, unikalnych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nazwa kategorii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OpisKategorii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dowolnych łańcuchów tekstowych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opis/parametry kategorii</w:t>
            </w:r>
          </w:p>
        </w:tc>
      </w:tr>
    </w:tbl>
    <w:p>
      <w:pPr>
        <w:pageBreakBefore w:val="false"/>
      </w:pPr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gridSpan w:val="6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  <w:sz w:val="28"/>
              </w:rPr>
              <w:t>Producent</w:t>
            </w:r>
          </w:p>
        </w:tc>
      </w:tr>
      <w:tr>
        <w:tc>
          <w:tcPr>
            <w:gridSpan w:val="6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Podmiot zewnętrzny- firma dostarczająca dany towar.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Klucz główny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Typ/Dziedzina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ProducentID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identyfikator producenta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NazwaProducenta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nazw firm, unikalnych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nazwa firmy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KrajPochodzenia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istniejących państw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kraj siedziby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StronaWWW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poprawnych adresów URL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adres www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TelefonKontaktowy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poprawnych numerów telefonów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telefon kontaktowy</w:t>
            </w:r>
          </w:p>
        </w:tc>
      </w:tr>
    </w:tbl>
    <w:p>
      <w:pPr>
        <w:pageBreakBefore w:val="false"/>
      </w:pPr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gridSpan w:val="6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  <w:sz w:val="28"/>
              </w:rPr>
              <w:t>Sprzedaż</w:t>
            </w:r>
          </w:p>
        </w:tc>
      </w:tr>
      <w:tr>
        <w:tc>
          <w:tcPr>
            <w:gridSpan w:val="6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Dokument sprzedaży składany przez klienta i obsługiwany przez pracownika.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Klucz główny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Typ/Dziedzina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SprzedazID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numer zamówienia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DataZlozenia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 i czas w kalendarzu gregoriańskim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 przyjęcia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DataPlanowanejWysylki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dat kalendarza gregoriańskiego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plan wysyłki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DataWysylki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dat kalendarza gregoriańskiego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rzeczywista wysyłka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DataDostarczenia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dat kalendarza gregoriańskiego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dostarczenie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StatusID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bieżący status procesu (FK)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KwotaRazem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nieujemnych liczb rzeczywistych z dwoma miejscami po przecinku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łączna wartość (sumy pozycji)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KlientID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kto złożył zamówienie (FK)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PracownikID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kto przyjął zamówienie (FK)</w:t>
            </w:r>
          </w:p>
        </w:tc>
      </w:tr>
    </w:tbl>
    <w:p>
      <w:pPr>
        <w:pageBreakBefore w:val="false"/>
      </w:pPr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gridSpan w:val="6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  <w:sz w:val="28"/>
              </w:rPr>
              <w:t>Pozycja Zamowienia</w:t>
            </w:r>
          </w:p>
        </w:tc>
      </w:tr>
      <w:tr>
        <w:tc>
          <w:tcPr>
            <w:gridSpan w:val="6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Linia zamówienia: konkretny produkt, ilość i cena sprzedaży w danym zamówieniu.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Klucz główny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Typ/Dziedzina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SprzedazID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identyfikator zamówienia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ProduktID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identyfikator produktu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Ilosc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ilość sztuk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CenaZakupu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dodatnich liczb rzeczywistych z dwoma miejscami po przecinku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cena jednostkowa w momencie sprzedaży</w:t>
            </w:r>
          </w:p>
        </w:tc>
      </w:tr>
    </w:tbl>
    <w:p>
      <w:pPr>
        <w:pageBreakBefore w:val="false"/>
      </w:pPr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gridSpan w:val="6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  <w:sz w:val="28"/>
              </w:rPr>
              <w:t>Status Zamowienia</w:t>
            </w:r>
          </w:p>
        </w:tc>
      </w:tr>
      <w:tr>
        <w:tc>
          <w:tcPr>
            <w:gridSpan w:val="6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Słownik statusów cyklu życia zamówienia (Nowe, W realizacji, Wysłane, Dostarczone, Anulowane).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Klucz główny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Typ/Dziedzina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StatusID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Okresla biezacy stan realizacji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NazwaStatusu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krótkich nazw tekstowych, unikalnych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 xml:space="preserve">nazwa statusu (tekst, unikalny) 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OpisStatusu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dowolnych łańcuchów tekstowych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opis znaczenia statusu</w:t>
            </w:r>
          </w:p>
        </w:tc>
      </w:tr>
    </w:tbl>
    <w:p>
      <w:pPr>
        <w:pageBreakBefore w:val="false"/>
      </w:pPr>
      <w:r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gridSpan w:val="6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  <w:sz w:val="28"/>
              </w:rPr>
              <w:t>Platnosc</w:t>
            </w:r>
          </w:p>
        </w:tc>
      </w:tr>
      <w:tr>
        <w:tc>
          <w:tcPr>
            <w:gridSpan w:val="6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Informacje o zapłacie za zamówienie.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Klucz główny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Typ/Dziedzina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PlatnoscID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Tak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identyfikator płatności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SprzedazID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dodatnia liczba naturalna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identyfikator sprzedaży(FK)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DataPlatnosci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zbiór wszystkich dat kalendarza gregoriańskiego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data w której platnosc zostala dokonana lub zaksięgowana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Kwota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– zbiór nieujemnych liczb rzeczywistych z dwoma miejscami po przecinku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kwota zapłacona za daną sprzedaż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TypPlatnosci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skończony zbiór dopuszczalnych metod płatności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forma platnosci klienta (np. karta, przelew, pobranie).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StatusPlatnosci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Nie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skończony zbiór dopuszczalnych statusów płatności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>aktualny stan płatności (np. oczekuje, zaksięgowana, odrzucona).</w:t>
            </w:r>
          </w:p>
        </w:tc>
      </w:tr>
    </w:tbl>
    <w:p>
      <w:pPr>
        <w:pageBreakBefore w:val="false"/>
      </w:pPr>
      <w:r>
        <w:br/>
      </w:r>
    </w:p>
    <w:p>
      <w:r>
        <w:rPr>
          <w:rFonts w:ascii="Cambria" w:hAnsi="Cambria" w:cs="Cambria" w:eastAsia="Cambria"/>
          <w:b w:val="true"/>
          <w:sz w:val="34"/>
          <w:u w:val="single"/>
        </w:rPr>
        <w:t>Opis związków</w:t>
        <w:c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/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Nazwa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Zbiór encji 1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Zbiór encji 2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Liczność związku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true"/>
              </w:rPr>
              <w:t>Opis</w:t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składa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Klient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Sprzedaż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0..n : 1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przyjmuje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Sprzedaż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Pracownik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1 : 0..n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zawiera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Sprzedaż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Pozycja Zamowienia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1..n : 1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 xml:space="preserve">wystepuje w 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Pozycja Zamowienia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Produkt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1 : 0..n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nalezy do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Produkt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Kategoria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1 : 0..n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pochodzi od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Produkt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Producent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1 : 0..n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ma status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Status Zamowienia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Sprzedaż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0..n : 1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/>
            </w:r>
          </w:p>
        </w:tc>
      </w:tr>
      <w:tr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oplacone przez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Sprzedaż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Platnosc</w:t>
            </w:r>
          </w:p>
        </w:tc>
        <w:tc>
          <w:p>
            <w:pPr>
              <w:jc w:val="center"/>
            </w:pPr>
            <w:r>
              <w:rPr>
                <w:rFonts w:ascii="Calibri" w:hAnsi="Calibri" w:cs="Calibri" w:eastAsia="Calibri"/>
              </w:rPr>
              <w:t>0..1 : 1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rFonts w:ascii="Calibri" w:hAnsi="Calibri" w:cs="Calibri" w:eastAsia="Calibri"/>
              </w:rPr>
              <w:t/>
            </w:r>
          </w:p>
        </w:tc>
      </w:tr>
    </w:tbl>
    <w:p>
      <w:pPr>
        <w:pageBreakBefore w:val="false"/>
      </w:pPr>
      <w:r>
        <w:br/>
      </w:r>
    </w:p>
    <w:p>
      <w:r>
        <w:rPr>
          <w:rFonts w:ascii="Cambria" w:hAnsi="Cambria" w:cs="Cambria" w:eastAsia="Cambria"/>
          <w:b w:val="true"/>
          <w:sz w:val="34"/>
          <w:u w:val="single"/>
        </w:rPr>
        <w:t>Schemat relacyjnej bazy danych</w:t>
        <w:cr/>
        <w:cr/>
      </w:r>
      <w:r>
        <w:rPr>
          <w:rFonts w:ascii="Calibri" w:hAnsi="Calibri" w:cs="Calibri" w:eastAsia="Calibri"/>
          <w:sz w:val="24"/>
        </w:rPr>
        <w:t/>
        <w:cr/>
        <w:t>PK = KG</w:t>
        <w:cr/>
        <w:t/>
        <w:cr/>
        <w:t>Klient(</w:t>
        <w:cr/>
        <w:t xml:space="preserve">    KlientID        PK,</w:t>
        <w:cr/>
        <w:t xml:space="preserve">    Adres,</w:t>
        <w:cr/>
        <w:t xml:space="preserve">    Telefon,</w:t>
        <w:cr/>
        <w:t xml:space="preserve">    Email,</w:t>
        <w:cr/>
        <w:t xml:space="preserve">    DataRejestracji,</w:t>
        <w:cr/>
        <w:t xml:space="preserve">    Imie,</w:t>
        <w:cr/>
        <w:t xml:space="preserve">    Nazwisko</w:t>
        <w:cr/>
        <w:t>)</w:t>
        <w:cr/>
        <w:t/>
        <w:cr/>
        <w:t>Pracownik(</w:t>
        <w:cr/>
        <w:t xml:space="preserve">    PracownikID     PK,</w:t>
        <w:cr/>
        <w:t xml:space="preserve">    Stanowisko,</w:t>
        <w:cr/>
        <w:t xml:space="preserve">    Dzial,</w:t>
        <w:cr/>
        <w:t xml:space="preserve">    Telefon,</w:t>
        <w:cr/>
        <w:t xml:space="preserve">    Email,</w:t>
        <w:cr/>
        <w:t xml:space="preserve">    Imie,</w:t>
        <w:cr/>
        <w:t xml:space="preserve">    Nazwisko</w:t>
        <w:cr/>
        <w:t>)</w:t>
        <w:cr/>
        <w:t/>
        <w:cr/>
        <w:t>StatusZamowienia(</w:t>
        <w:cr/>
        <w:t xml:space="preserve">    StatusID        PK,</w:t>
        <w:cr/>
        <w:t xml:space="preserve">    NazwaStatusu,</w:t>
        <w:cr/>
        <w:t xml:space="preserve">    OpisStatusu</w:t>
        <w:cr/>
        <w:t>)</w:t>
        <w:cr/>
        <w:t/>
        <w:cr/>
        <w:t>Kategoria(</w:t>
        <w:cr/>
        <w:t xml:space="preserve">    KategoriaID     PK,</w:t>
        <w:cr/>
        <w:t xml:space="preserve">    NazwaKategorii,</w:t>
        <w:cr/>
        <w:t xml:space="preserve">    OpisKategorii</w:t>
        <w:cr/>
        <w:t>)</w:t>
        <w:cr/>
        <w:t/>
        <w:cr/>
        <w:t>Producent(</w:t>
        <w:cr/>
        <w:t xml:space="preserve">    ProducentID     PK,</w:t>
        <w:cr/>
        <w:t xml:space="preserve">    NazwaProducenta,</w:t>
        <w:cr/>
        <w:t xml:space="preserve">    KrajPochodzenia,</w:t>
        <w:cr/>
        <w:t xml:space="preserve">    StronaWWW,</w:t>
        <w:cr/>
        <w:t xml:space="preserve">    TelefonKontaktowy</w:t>
        <w:cr/>
        <w:t>)</w:t>
        <w:cr/>
        <w:t/>
        <w:cr/>
        <w:t>Produkt(</w:t>
        <w:cr/>
        <w:t xml:space="preserve">    ProduktID       PK,</w:t>
        <w:cr/>
        <w:t xml:space="preserve">    Nazwa,</w:t>
        <w:cr/>
        <w:t xml:space="preserve">    Opis,</w:t>
        <w:cr/>
        <w:t xml:space="preserve">    CenaJednostokowa,</w:t>
        <w:cr/>
        <w:t xml:space="preserve">    StanMagazynowy,</w:t>
        <w:cr/>
        <w:t xml:space="preserve">    RodzajDostepnosci,</w:t>
        <w:cr/>
        <w:t xml:space="preserve">    KategoriaID     FK referencja Kategoria(KategoriaID),</w:t>
        <w:cr/>
        <w:t xml:space="preserve">    ProducentID     FK referencja Producent(ProducentID)</w:t>
        <w:cr/>
        <w:t>)</w:t>
        <w:cr/>
        <w:t/>
        <w:cr/>
        <w:t>Sprzedaz(</w:t>
        <w:cr/>
        <w:t xml:space="preserve">    SprzedazID              PK,</w:t>
        <w:cr/>
        <w:t xml:space="preserve">    DataZlozenia,</w:t>
        <w:cr/>
        <w:t xml:space="preserve">    DataPlanowanejWysylki,</w:t>
        <w:cr/>
        <w:t xml:space="preserve">    DataWysylki,</w:t>
        <w:cr/>
        <w:t xml:space="preserve">    DataDostarczenia,</w:t>
        <w:cr/>
        <w:t xml:space="preserve">    StatusID        FK referencja StatusZamowienia(StatusID),</w:t>
        <w:cr/>
        <w:t xml:space="preserve">    KwotaRazem,</w:t>
        <w:cr/>
        <w:t xml:space="preserve">    KlientID        FK referencja Klient(KlientID),</w:t>
        <w:cr/>
        <w:t xml:space="preserve">    PracownikID     FK referencja Pracownik(PracownikID)</w:t>
        <w:cr/>
        <w:t>)</w:t>
        <w:cr/>
        <w:t/>
        <w:cr/>
        <w:t>PozycjaZamowienia(</w:t>
        <w:cr/>
        <w:t xml:space="preserve">    SprzedazID      PK, FK referencja Sprzedaz(SprzedazID),</w:t>
        <w:cr/>
        <w:t xml:space="preserve">    ProduktID       PK, FK referencja Produkt(ProduktID),</w:t>
        <w:cr/>
        <w:t xml:space="preserve">    Ilosc,</w:t>
        <w:cr/>
        <w:t xml:space="preserve">    CenaZakupu</w:t>
        <w:cr/>
        <w:t>)</w:t>
        <w:cr/>
        <w:t/>
        <w:cr/>
        <w:t>Platnosc(</w:t>
        <w:cr/>
        <w:t xml:space="preserve">    PlatnoscID      PK,</w:t>
        <w:cr/>
        <w:t xml:space="preserve">    SprzedazID      FK referencja Sprzedaz(SprzedazID),</w:t>
        <w:cr/>
        <w:t xml:space="preserve">    DataPlatnosci,</w:t>
        <w:cr/>
        <w:t xml:space="preserve">    Kwota,</w:t>
        <w:cr/>
        <w:t xml:space="preserve">    TypPlatnosci,</w:t>
        <w:cr/>
        <w:t xml:space="preserve">    StatusPlatnosci</w:t>
        <w:cr/>
        <w:t>)</w:t>
        <w:cr/>
        <w:t/>
        <w:cr/>
        <w:c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
<Relationships xmlns="http://schemas.openxmlformats.org/package/2006/relationships">
<Relationship Id="rId1" Target="settings.xml" Type="http://schemas.openxmlformats.org/officeDocument/2006/relationships/settings"/>
<Relationship Id="rId2" Target="media/image1.png" Type="http://schemas.openxmlformats.org/officeDocument/2006/relationships/image"/>
</Relationships>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2025-11-16T17:32:06Z</dcterms:created>
  <dc:creator>Apache POI</dc:creator>
</cp:coreProperties>
</file>